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CBD" w:rsidRDefault="008F2CBD" w:rsidP="008F2CBD">
      <w:bookmarkStart w:id="0" w:name="_GoBack"/>
      <w:bookmarkEnd w:id="0"/>
    </w:p>
    <w:p w:rsidR="00AB72BE" w:rsidRDefault="00F17C2B" w:rsidP="00F17C2B">
      <w:pPr>
        <w:jc w:val="center"/>
      </w:pPr>
      <w:r>
        <w:rPr>
          <w:rFonts w:hint="eastAsia"/>
        </w:rPr>
        <w:t>「婚姻外の男女の関係を一方的に解消したことにつき不法行為責任が否定された事例」</w:t>
      </w:r>
    </w:p>
    <w:p w:rsidR="00F17C2B" w:rsidRDefault="00F17C2B" w:rsidP="00F17C2B">
      <w:pPr>
        <w:jc w:val="center"/>
      </w:pPr>
      <w:r>
        <w:rPr>
          <w:rFonts w:hint="eastAsia"/>
        </w:rPr>
        <w:t>(</w:t>
      </w:r>
      <w:r>
        <w:rPr>
          <w:rFonts w:hint="eastAsia"/>
        </w:rPr>
        <w:t>最高裁判所平成</w:t>
      </w:r>
      <w:r>
        <w:rPr>
          <w:rFonts w:hint="eastAsia"/>
        </w:rPr>
        <w:t>16</w:t>
      </w:r>
      <w:r>
        <w:rPr>
          <w:rFonts w:hint="eastAsia"/>
        </w:rPr>
        <w:t>年</w:t>
      </w:r>
      <w:r>
        <w:rPr>
          <w:rFonts w:hint="eastAsia"/>
        </w:rPr>
        <w:t>11</w:t>
      </w:r>
      <w:r>
        <w:rPr>
          <w:rFonts w:hint="eastAsia"/>
        </w:rPr>
        <w:t>月</w:t>
      </w:r>
      <w:r>
        <w:rPr>
          <w:rFonts w:hint="eastAsia"/>
        </w:rPr>
        <w:t>18</w:t>
      </w:r>
      <w:r>
        <w:rPr>
          <w:rFonts w:hint="eastAsia"/>
        </w:rPr>
        <w:t>日第一小法廷判決</w:t>
      </w:r>
      <w:r>
        <w:rPr>
          <w:rFonts w:hint="eastAsia"/>
        </w:rPr>
        <w:t>)</w:t>
      </w:r>
    </w:p>
    <w:p w:rsidR="00F17C2B" w:rsidRPr="00F17C2B" w:rsidRDefault="00F17C2B" w:rsidP="00F17C2B">
      <w:pPr>
        <w:wordWrap w:val="0"/>
        <w:jc w:val="right"/>
      </w:pPr>
      <w:r>
        <w:rPr>
          <w:rFonts w:hint="eastAsia"/>
        </w:rPr>
        <w:t>文責　伊藤、牧原、深津</w:t>
      </w:r>
    </w:p>
    <w:p w:rsidR="00F17C2B" w:rsidRDefault="00F17C2B"/>
    <w:p w:rsidR="00F17C2B" w:rsidRDefault="00F17C2B"/>
    <w:p w:rsidR="002D7754" w:rsidRDefault="00AB72BE">
      <w:r>
        <w:rPr>
          <w:rFonts w:hint="eastAsia"/>
        </w:rPr>
        <w:t>１</w:t>
      </w:r>
      <w:r>
        <w:rPr>
          <w:rFonts w:hint="eastAsia"/>
        </w:rPr>
        <w:t>.</w:t>
      </w:r>
      <w:r w:rsidR="000C1FAA">
        <w:rPr>
          <w:rFonts w:hint="eastAsia"/>
        </w:rPr>
        <w:t>事実概要</w:t>
      </w:r>
    </w:p>
    <w:p w:rsidR="000C1FAA" w:rsidRDefault="000C1FAA" w:rsidP="0012706E">
      <w:pPr>
        <w:ind w:firstLineChars="100" w:firstLine="210"/>
      </w:pPr>
      <w:r>
        <w:rPr>
          <w:rFonts w:hint="eastAsia"/>
        </w:rPr>
        <w:t>昭和</w:t>
      </w:r>
      <w:r>
        <w:rPr>
          <w:rFonts w:hint="eastAsia"/>
        </w:rPr>
        <w:t>60</w:t>
      </w:r>
      <w:r>
        <w:rPr>
          <w:rFonts w:hint="eastAsia"/>
        </w:rPr>
        <w:t>年</w:t>
      </w:r>
      <w:r>
        <w:rPr>
          <w:rFonts w:hint="eastAsia"/>
        </w:rPr>
        <w:t>11</w:t>
      </w:r>
      <w:r>
        <w:rPr>
          <w:rFonts w:hint="eastAsia"/>
        </w:rPr>
        <w:t>月、Ⅹ女（原告・控訴人・被上告人）と</w:t>
      </w:r>
      <w:r>
        <w:rPr>
          <w:rFonts w:hint="eastAsia"/>
        </w:rPr>
        <w:t>Y</w:t>
      </w:r>
      <w:r w:rsidR="00EB7188">
        <w:rPr>
          <w:rFonts w:hint="eastAsia"/>
        </w:rPr>
        <w:t>男（被告・被</w:t>
      </w:r>
      <w:r>
        <w:rPr>
          <w:rFonts w:hint="eastAsia"/>
        </w:rPr>
        <w:t>控訴人・上告人）は、結婚相談所を介して知り合い、翌月婚約した。翌</w:t>
      </w:r>
      <w:r>
        <w:rPr>
          <w:rFonts w:hint="eastAsia"/>
        </w:rPr>
        <w:t>61</w:t>
      </w:r>
      <w:r>
        <w:rPr>
          <w:rFonts w:hint="eastAsia"/>
        </w:rPr>
        <w:t>年</w:t>
      </w:r>
      <w:r>
        <w:rPr>
          <w:rFonts w:hint="eastAsia"/>
        </w:rPr>
        <w:t>3</w:t>
      </w:r>
      <w:r>
        <w:rPr>
          <w:rFonts w:hint="eastAsia"/>
        </w:rPr>
        <w:t>月、</w:t>
      </w:r>
      <w:r>
        <w:rPr>
          <w:rFonts w:hint="eastAsia"/>
        </w:rPr>
        <w:t>XY</w:t>
      </w:r>
      <w:r>
        <w:rPr>
          <w:rFonts w:hint="eastAsia"/>
        </w:rPr>
        <w:t>は、結婚の連絡をしていた関係者に、婚約を解消する書状を出した。そこには「お互いにとって大切な人であることにはかわりはないため、スープの冷めないぐらいの近距離に住み、特別の他人として、親交を深めることに決めました」と記載されていた。同年</w:t>
      </w:r>
      <w:r>
        <w:rPr>
          <w:rFonts w:hint="eastAsia"/>
        </w:rPr>
        <w:t>4</w:t>
      </w:r>
      <w:r>
        <w:rPr>
          <w:rFonts w:hint="eastAsia"/>
        </w:rPr>
        <w:t>月、</w:t>
      </w:r>
      <w:r>
        <w:rPr>
          <w:rFonts w:hint="eastAsia"/>
        </w:rPr>
        <w:t>Y</w:t>
      </w:r>
      <w:r>
        <w:rPr>
          <w:rFonts w:hint="eastAsia"/>
        </w:rPr>
        <w:t>が</w:t>
      </w:r>
      <w:r>
        <w:rPr>
          <w:rFonts w:hint="eastAsia"/>
        </w:rPr>
        <w:t>X</w:t>
      </w:r>
      <w:r>
        <w:rPr>
          <w:rFonts w:hint="eastAsia"/>
        </w:rPr>
        <w:t>宅の近所に転居した。</w:t>
      </w:r>
      <w:r>
        <w:rPr>
          <w:rFonts w:hint="eastAsia"/>
        </w:rPr>
        <w:t>Y</w:t>
      </w:r>
      <w:r>
        <w:rPr>
          <w:rFonts w:hint="eastAsia"/>
        </w:rPr>
        <w:t>は</w:t>
      </w:r>
      <w:r>
        <w:rPr>
          <w:rFonts w:hint="eastAsia"/>
        </w:rPr>
        <w:t>X</w:t>
      </w:r>
      <w:r>
        <w:rPr>
          <w:rFonts w:hint="eastAsia"/>
        </w:rPr>
        <w:t>宅にときどき泊まるが</w:t>
      </w:r>
      <w:r w:rsidR="00C93B14">
        <w:rPr>
          <w:rFonts w:hint="eastAsia"/>
        </w:rPr>
        <w:t>、食事を共にすることもなく、経済的に独立し、共有財産もなかった。</w:t>
      </w:r>
    </w:p>
    <w:p w:rsidR="00C93B14" w:rsidRDefault="00C93B14">
      <w:r>
        <w:rPr>
          <w:rFonts w:hint="eastAsia"/>
        </w:rPr>
        <w:t xml:space="preserve">　</w:t>
      </w:r>
      <w:r>
        <w:rPr>
          <w:rFonts w:hint="eastAsia"/>
        </w:rPr>
        <w:t>X</w:t>
      </w:r>
      <w:r>
        <w:rPr>
          <w:rFonts w:hint="eastAsia"/>
        </w:rPr>
        <w:t>は子を欲しなかったが、</w:t>
      </w:r>
      <w:r>
        <w:rPr>
          <w:rFonts w:hint="eastAsia"/>
        </w:rPr>
        <w:t>Y</w:t>
      </w:r>
      <w:r>
        <w:rPr>
          <w:rFonts w:hint="eastAsia"/>
        </w:rPr>
        <w:t>の強い希望で平成元年に長女を、同</w:t>
      </w:r>
      <w:r>
        <w:rPr>
          <w:rFonts w:hint="eastAsia"/>
        </w:rPr>
        <w:t>5</w:t>
      </w:r>
      <w:r>
        <w:rPr>
          <w:rFonts w:hint="eastAsia"/>
        </w:rPr>
        <w:t>年に長男を出産した。</w:t>
      </w:r>
      <w:r>
        <w:rPr>
          <w:rFonts w:hint="eastAsia"/>
        </w:rPr>
        <w:t>XY</w:t>
      </w:r>
      <w:r>
        <w:rPr>
          <w:rFonts w:hint="eastAsia"/>
        </w:rPr>
        <w:t>は子の出生の届出と同時に婚姻の届出をし、直後に協議離婚の届出をするということを繰り返した。また、</w:t>
      </w:r>
      <w:r>
        <w:rPr>
          <w:rFonts w:hint="eastAsia"/>
        </w:rPr>
        <w:t>Y</w:t>
      </w:r>
      <w:r>
        <w:rPr>
          <w:rFonts w:hint="eastAsia"/>
        </w:rPr>
        <w:t>が子の養育に全責任を負い、</w:t>
      </w:r>
      <w:r>
        <w:rPr>
          <w:rFonts w:hint="eastAsia"/>
        </w:rPr>
        <w:t>X</w:t>
      </w:r>
      <w:r>
        <w:rPr>
          <w:rFonts w:hint="eastAsia"/>
        </w:rPr>
        <w:t>は子の養育に一切かかわらない旨合意していた。そして、この出産費用等として相当額の金銭が</w:t>
      </w:r>
      <w:r w:rsidR="002434E7">
        <w:rPr>
          <w:rFonts w:hint="eastAsia"/>
        </w:rPr>
        <w:t>Y</w:t>
      </w:r>
      <w:r w:rsidR="002434E7">
        <w:rPr>
          <w:rFonts w:hint="eastAsia"/>
        </w:rPr>
        <w:t>から</w:t>
      </w:r>
      <w:r w:rsidR="002434E7">
        <w:rPr>
          <w:rFonts w:hint="eastAsia"/>
        </w:rPr>
        <w:t>X</w:t>
      </w:r>
      <w:r w:rsidR="002434E7">
        <w:rPr>
          <w:rFonts w:hint="eastAsia"/>
        </w:rPr>
        <w:t>に支払われた。</w:t>
      </w:r>
      <w:r w:rsidR="004C75B4">
        <w:rPr>
          <w:rFonts w:hint="eastAsia"/>
        </w:rPr>
        <w:t>出産後は、</w:t>
      </w:r>
      <w:r w:rsidR="004C75B4">
        <w:rPr>
          <w:rFonts w:hint="eastAsia"/>
        </w:rPr>
        <w:t>Y</w:t>
      </w:r>
      <w:r w:rsidR="004C75B4">
        <w:rPr>
          <w:rFonts w:hint="eastAsia"/>
        </w:rPr>
        <w:t>の判断で長女は</w:t>
      </w:r>
      <w:r w:rsidR="004C75B4">
        <w:rPr>
          <w:rFonts w:hint="eastAsia"/>
        </w:rPr>
        <w:t>Y</w:t>
      </w:r>
      <w:r w:rsidR="004C75B4">
        <w:rPr>
          <w:rFonts w:hint="eastAsia"/>
        </w:rPr>
        <w:t>の実母に預けられ、長男は施設に</w:t>
      </w:r>
      <w:r w:rsidR="00442C90">
        <w:rPr>
          <w:rFonts w:hint="eastAsia"/>
        </w:rPr>
        <w:t>預けられた。</w:t>
      </w:r>
    </w:p>
    <w:p w:rsidR="002434E7" w:rsidRDefault="002434E7" w:rsidP="002434E7">
      <w:pPr>
        <w:ind w:firstLineChars="100" w:firstLine="210"/>
      </w:pPr>
      <w:r>
        <w:rPr>
          <w:rFonts w:hint="eastAsia"/>
        </w:rPr>
        <w:t>平成</w:t>
      </w:r>
      <w:r>
        <w:rPr>
          <w:rFonts w:hint="eastAsia"/>
        </w:rPr>
        <w:t>8</w:t>
      </w:r>
      <w:r>
        <w:rPr>
          <w:rFonts w:hint="eastAsia"/>
        </w:rPr>
        <w:t>年、</w:t>
      </w:r>
      <w:r>
        <w:rPr>
          <w:rFonts w:hint="eastAsia"/>
        </w:rPr>
        <w:t>X</w:t>
      </w:r>
      <w:r>
        <w:rPr>
          <w:rFonts w:hint="eastAsia"/>
        </w:rPr>
        <w:t>が遠方の大学に赴任した。同</w:t>
      </w:r>
      <w:r>
        <w:rPr>
          <w:rFonts w:hint="eastAsia"/>
        </w:rPr>
        <w:t>12</w:t>
      </w:r>
      <w:r>
        <w:rPr>
          <w:rFonts w:hint="eastAsia"/>
        </w:rPr>
        <w:t>年、</w:t>
      </w:r>
      <w:r>
        <w:rPr>
          <w:rFonts w:hint="eastAsia"/>
        </w:rPr>
        <w:t>Y</w:t>
      </w:r>
      <w:r>
        <w:rPr>
          <w:rFonts w:hint="eastAsia"/>
        </w:rPr>
        <w:t>と</w:t>
      </w:r>
      <w:r>
        <w:rPr>
          <w:rFonts w:hint="eastAsia"/>
        </w:rPr>
        <w:t>A</w:t>
      </w:r>
      <w:r>
        <w:rPr>
          <w:rFonts w:hint="eastAsia"/>
        </w:rPr>
        <w:t>女が職場で知り合い、交際を始め、翌</w:t>
      </w:r>
      <w:r>
        <w:rPr>
          <w:rFonts w:hint="eastAsia"/>
        </w:rPr>
        <w:t>13</w:t>
      </w:r>
      <w:r>
        <w:rPr>
          <w:rFonts w:hint="eastAsia"/>
        </w:rPr>
        <w:t>年</w:t>
      </w:r>
      <w:r>
        <w:rPr>
          <w:rFonts w:hint="eastAsia"/>
        </w:rPr>
        <w:t>4</w:t>
      </w:r>
      <w:r>
        <w:rPr>
          <w:rFonts w:hint="eastAsia"/>
        </w:rPr>
        <w:t>月、</w:t>
      </w:r>
      <w:r>
        <w:rPr>
          <w:rFonts w:hint="eastAsia"/>
        </w:rPr>
        <w:t>YA</w:t>
      </w:r>
      <w:r>
        <w:rPr>
          <w:rFonts w:hint="eastAsia"/>
        </w:rPr>
        <w:t>は婚姻を決意した。同年</w:t>
      </w:r>
      <w:r>
        <w:rPr>
          <w:rFonts w:hint="eastAsia"/>
        </w:rPr>
        <w:t>5</w:t>
      </w:r>
      <w:r>
        <w:rPr>
          <w:rFonts w:hint="eastAsia"/>
        </w:rPr>
        <w:t>月、</w:t>
      </w:r>
      <w:r>
        <w:rPr>
          <w:rFonts w:hint="eastAsia"/>
        </w:rPr>
        <w:t>Y</w:t>
      </w:r>
      <w:r>
        <w:rPr>
          <w:rFonts w:hint="eastAsia"/>
        </w:rPr>
        <w:t>は京都旅行から帰ってきた</w:t>
      </w:r>
      <w:r>
        <w:rPr>
          <w:rFonts w:hint="eastAsia"/>
        </w:rPr>
        <w:t>X</w:t>
      </w:r>
      <w:r>
        <w:rPr>
          <w:rFonts w:hint="eastAsia"/>
        </w:rPr>
        <w:t>に対し、東京駅において、今後は今までのような関係を持つことはできない</w:t>
      </w:r>
      <w:r w:rsidR="004C75B4">
        <w:rPr>
          <w:rFonts w:hint="eastAsia"/>
        </w:rPr>
        <w:t>旨等を記載した手紙を手渡すとともに、他の女性と結婚する旨を告げ、</w:t>
      </w:r>
      <w:r w:rsidR="004C75B4">
        <w:rPr>
          <w:rFonts w:hint="eastAsia"/>
        </w:rPr>
        <w:t>X</w:t>
      </w:r>
      <w:r>
        <w:rPr>
          <w:rFonts w:hint="eastAsia"/>
        </w:rPr>
        <w:t>との関係を解消した。同年</w:t>
      </w:r>
      <w:r>
        <w:rPr>
          <w:rFonts w:hint="eastAsia"/>
        </w:rPr>
        <w:t>7</w:t>
      </w:r>
      <w:r>
        <w:rPr>
          <w:rFonts w:hint="eastAsia"/>
        </w:rPr>
        <w:t>月、</w:t>
      </w:r>
      <w:r>
        <w:rPr>
          <w:rFonts w:hint="eastAsia"/>
        </w:rPr>
        <w:t>YA</w:t>
      </w:r>
      <w:r>
        <w:rPr>
          <w:rFonts w:hint="eastAsia"/>
        </w:rPr>
        <w:t>は婚姻の届出をし、以後、</w:t>
      </w:r>
      <w:r>
        <w:rPr>
          <w:rFonts w:hint="eastAsia"/>
        </w:rPr>
        <w:t>YA</w:t>
      </w:r>
      <w:r>
        <w:rPr>
          <w:rFonts w:hint="eastAsia"/>
        </w:rPr>
        <w:t>と長男は一緒に暮らしている。</w:t>
      </w:r>
    </w:p>
    <w:p w:rsidR="00E4214C" w:rsidRDefault="00E4214C" w:rsidP="002434E7">
      <w:pPr>
        <w:ind w:firstLineChars="100" w:firstLine="210"/>
      </w:pPr>
      <w:r>
        <w:rPr>
          <w:rFonts w:hint="eastAsia"/>
        </w:rPr>
        <w:t>X</w:t>
      </w:r>
      <w:r>
        <w:rPr>
          <w:rFonts w:hint="eastAsia"/>
        </w:rPr>
        <w:t>は、</w:t>
      </w:r>
      <w:r>
        <w:rPr>
          <w:rFonts w:hint="eastAsia"/>
        </w:rPr>
        <w:t>Y</w:t>
      </w:r>
      <w:r>
        <w:rPr>
          <w:rFonts w:hint="eastAsia"/>
        </w:rPr>
        <w:t>が突然かつ一方的に「パートナーシップ関係」を解消し、</w:t>
      </w:r>
      <w:r>
        <w:rPr>
          <w:rFonts w:hint="eastAsia"/>
        </w:rPr>
        <w:t>A</w:t>
      </w:r>
      <w:r>
        <w:rPr>
          <w:rFonts w:hint="eastAsia"/>
        </w:rPr>
        <w:t>と婚姻したことが不法行為に当たると主張して損害賠償を求めた。</w:t>
      </w:r>
    </w:p>
    <w:p w:rsidR="00E4214C" w:rsidRDefault="00E4214C" w:rsidP="002434E7">
      <w:pPr>
        <w:ind w:firstLineChars="100" w:firstLine="210"/>
      </w:pPr>
      <w:r>
        <w:rPr>
          <w:rFonts w:hint="eastAsia"/>
        </w:rPr>
        <w:t>一審・東京地裁は</w:t>
      </w:r>
      <w:r>
        <w:rPr>
          <w:rFonts w:hint="eastAsia"/>
        </w:rPr>
        <w:t>X</w:t>
      </w:r>
      <w:r>
        <w:rPr>
          <w:rFonts w:hint="eastAsia"/>
        </w:rPr>
        <w:t>の請求を棄却し、</w:t>
      </w:r>
      <w:r>
        <w:rPr>
          <w:rFonts w:hint="eastAsia"/>
        </w:rPr>
        <w:t>X</w:t>
      </w:r>
      <w:r>
        <w:rPr>
          <w:rFonts w:hint="eastAsia"/>
        </w:rPr>
        <w:t>が控訴。原審・東京高裁は、Ⅹが有する</w:t>
      </w:r>
      <w:r>
        <w:rPr>
          <w:rFonts w:hint="eastAsia"/>
        </w:rPr>
        <w:t>Y</w:t>
      </w:r>
      <w:r>
        <w:rPr>
          <w:rFonts w:hint="eastAsia"/>
        </w:rPr>
        <w:t>との関係継続の期待を</w:t>
      </w:r>
      <w:r>
        <w:rPr>
          <w:rFonts w:hint="eastAsia"/>
        </w:rPr>
        <w:t>Y</w:t>
      </w:r>
      <w:r>
        <w:rPr>
          <w:rFonts w:hint="eastAsia"/>
        </w:rPr>
        <w:t>が一方的に裏切ったものとして不法行為の成立を認め、慰謝料</w:t>
      </w:r>
      <w:r>
        <w:rPr>
          <w:rFonts w:hint="eastAsia"/>
        </w:rPr>
        <w:t>100</w:t>
      </w:r>
      <w:r>
        <w:rPr>
          <w:rFonts w:hint="eastAsia"/>
        </w:rPr>
        <w:t>万円の支払いを</w:t>
      </w:r>
      <w:r>
        <w:rPr>
          <w:rFonts w:hint="eastAsia"/>
        </w:rPr>
        <w:t>Y</w:t>
      </w:r>
      <w:r>
        <w:rPr>
          <w:rFonts w:hint="eastAsia"/>
        </w:rPr>
        <w:t>に命じた。これに対し、</w:t>
      </w:r>
      <w:r>
        <w:rPr>
          <w:rFonts w:hint="eastAsia"/>
        </w:rPr>
        <w:t>Y</w:t>
      </w:r>
      <w:r>
        <w:rPr>
          <w:rFonts w:hint="eastAsia"/>
        </w:rPr>
        <w:t>が上告した。</w:t>
      </w:r>
    </w:p>
    <w:p w:rsidR="00E4214C" w:rsidRDefault="00E4214C" w:rsidP="00E4214C"/>
    <w:p w:rsidR="00AB72BE" w:rsidRDefault="00AB72BE" w:rsidP="00AB72BE">
      <w:r>
        <w:rPr>
          <w:rFonts w:hint="eastAsia"/>
        </w:rPr>
        <w:t>2</w:t>
      </w:r>
      <w:r>
        <w:rPr>
          <w:rFonts w:hint="eastAsia"/>
        </w:rPr>
        <w:t>．判旨</w:t>
      </w:r>
    </w:p>
    <w:p w:rsidR="00AB72BE" w:rsidRDefault="00AB72BE" w:rsidP="00AB72BE">
      <w:r>
        <w:rPr>
          <w:rFonts w:hint="eastAsia"/>
        </w:rPr>
        <w:t xml:space="preserve">　前記の事実関係によれば、①</w:t>
      </w:r>
      <w:r w:rsidR="0012706E">
        <w:rPr>
          <w:rFonts w:hint="eastAsia"/>
        </w:rPr>
        <w:t>Y</w:t>
      </w:r>
      <w:r>
        <w:rPr>
          <w:rFonts w:hint="eastAsia"/>
        </w:rPr>
        <w:t>と</w:t>
      </w:r>
      <w:r w:rsidR="0012706E">
        <w:rPr>
          <w:rFonts w:hint="eastAsia"/>
        </w:rPr>
        <w:t>X</w:t>
      </w:r>
      <w:r>
        <w:rPr>
          <w:rFonts w:hint="eastAsia"/>
        </w:rPr>
        <w:t>との関係は、昭和</w:t>
      </w:r>
      <w:r>
        <w:rPr>
          <w:rFonts w:hint="eastAsia"/>
        </w:rPr>
        <w:t>60</w:t>
      </w:r>
      <w:r>
        <w:rPr>
          <w:rFonts w:hint="eastAsia"/>
        </w:rPr>
        <w:t>年から平成</w:t>
      </w:r>
      <w:r>
        <w:rPr>
          <w:rFonts w:hint="eastAsia"/>
        </w:rPr>
        <w:t>13</w:t>
      </w:r>
      <w:r>
        <w:rPr>
          <w:rFonts w:hint="eastAsia"/>
        </w:rPr>
        <w:t>年に至るまでの約</w:t>
      </w:r>
      <w:r>
        <w:rPr>
          <w:rFonts w:hint="eastAsia"/>
        </w:rPr>
        <w:t>16</w:t>
      </w:r>
      <w:r>
        <w:rPr>
          <w:rFonts w:hint="eastAsia"/>
        </w:rPr>
        <w:t>年間にわたるものであり、両者の間には</w:t>
      </w:r>
      <w:r>
        <w:rPr>
          <w:rFonts w:hint="eastAsia"/>
        </w:rPr>
        <w:t>2</w:t>
      </w:r>
      <w:r>
        <w:rPr>
          <w:rFonts w:hint="eastAsia"/>
        </w:rPr>
        <w:t>人の子供が生まれ、時には、仕事の面で相互に協力をしたり、一緒に旅行をすることにあったこと、しかしながら、②上記の期間中、両者は、その住居を異にしており、共同生活をしたことは全くなく、それぞれが事故の生計を維持管理しており、共有する財産もなかったこと、③</w:t>
      </w:r>
      <w:r w:rsidR="0012706E">
        <w:rPr>
          <w:rFonts w:hint="eastAsia"/>
        </w:rPr>
        <w:t>X</w:t>
      </w:r>
      <w:r>
        <w:rPr>
          <w:rFonts w:hint="eastAsia"/>
        </w:rPr>
        <w:t>は</w:t>
      </w:r>
      <w:r w:rsidR="0012706E">
        <w:rPr>
          <w:rFonts w:hint="eastAsia"/>
        </w:rPr>
        <w:t>Y</w:t>
      </w:r>
      <w:r>
        <w:rPr>
          <w:rFonts w:hint="eastAsia"/>
        </w:rPr>
        <w:t>との間に</w:t>
      </w:r>
      <w:r>
        <w:rPr>
          <w:rFonts w:hint="eastAsia"/>
        </w:rPr>
        <w:t>2</w:t>
      </w:r>
      <w:r>
        <w:rPr>
          <w:rFonts w:hint="eastAsia"/>
        </w:rPr>
        <w:t>人の子供を出</w:t>
      </w:r>
      <w:r>
        <w:rPr>
          <w:rFonts w:hint="eastAsia"/>
        </w:rPr>
        <w:lastRenderedPageBreak/>
        <w:t>産したが、子供の養育の負担を免れたいとの</w:t>
      </w:r>
      <w:r w:rsidR="0012706E">
        <w:rPr>
          <w:rFonts w:hint="eastAsia"/>
        </w:rPr>
        <w:t>X</w:t>
      </w:r>
      <w:r>
        <w:rPr>
          <w:rFonts w:hint="eastAsia"/>
        </w:rPr>
        <w:t>の要望に基づく両者の事前の取り決めに従い、</w:t>
      </w:r>
      <w:r w:rsidR="0012706E">
        <w:rPr>
          <w:rFonts w:hint="eastAsia"/>
        </w:rPr>
        <w:t>X</w:t>
      </w:r>
      <w:r>
        <w:rPr>
          <w:rFonts w:hint="eastAsia"/>
        </w:rPr>
        <w:t>は</w:t>
      </w:r>
      <w:r>
        <w:rPr>
          <w:rFonts w:hint="eastAsia"/>
        </w:rPr>
        <w:t>2</w:t>
      </w:r>
      <w:r>
        <w:rPr>
          <w:rFonts w:hint="eastAsia"/>
        </w:rPr>
        <w:t>人の子供の養育に一切かかわりを持っていないこと、そして、</w:t>
      </w:r>
      <w:r w:rsidR="0012706E">
        <w:rPr>
          <w:rFonts w:hint="eastAsia"/>
        </w:rPr>
        <w:t>X</w:t>
      </w:r>
      <w:r w:rsidR="0012706E">
        <w:rPr>
          <w:rFonts w:hint="eastAsia"/>
        </w:rPr>
        <w:t>は、出産の際には、</w:t>
      </w:r>
      <w:r w:rsidR="0012706E">
        <w:rPr>
          <w:rFonts w:hint="eastAsia"/>
        </w:rPr>
        <w:t>Y</w:t>
      </w:r>
      <w:r w:rsidR="0012706E">
        <w:rPr>
          <w:rFonts w:hint="eastAsia"/>
        </w:rPr>
        <w:t>側から出産費用等として相当額の金員をその都度受領していること、</w:t>
      </w:r>
      <w:r>
        <w:rPr>
          <w:rFonts w:hint="eastAsia"/>
        </w:rPr>
        <w:t>④</w:t>
      </w:r>
      <w:r w:rsidR="0012706E">
        <w:rPr>
          <w:rFonts w:hint="eastAsia"/>
        </w:rPr>
        <w:t>Y</w:t>
      </w:r>
      <w:r>
        <w:rPr>
          <w:rFonts w:hint="eastAsia"/>
        </w:rPr>
        <w:t>と</w:t>
      </w:r>
      <w:r w:rsidR="0012706E">
        <w:rPr>
          <w:rFonts w:hint="eastAsia"/>
        </w:rPr>
        <w:t>X</w:t>
      </w:r>
      <w:r>
        <w:rPr>
          <w:rFonts w:hint="eastAsia"/>
        </w:rPr>
        <w:t>は、出産の際に婚姻の届出をし、出産後に協議離婚の届出をすることを繰り返しているが、これは、生まれてくる子供が法律上不利益を受けていることがないようにとの配慮等によるものであって、昭和</w:t>
      </w:r>
      <w:r>
        <w:rPr>
          <w:rFonts w:hint="eastAsia"/>
        </w:rPr>
        <w:t>61</w:t>
      </w:r>
      <w:r>
        <w:rPr>
          <w:rFonts w:hint="eastAsia"/>
        </w:rPr>
        <w:t>年</w:t>
      </w:r>
      <w:r>
        <w:rPr>
          <w:rFonts w:hint="eastAsia"/>
        </w:rPr>
        <w:t>3</w:t>
      </w:r>
      <w:r>
        <w:rPr>
          <w:rFonts w:hint="eastAsia"/>
        </w:rPr>
        <w:t>月に両者が婚約を解消して以降、両者の間に民法所定の婚姻をする旨の意思の合致が存したことはなく、かえって、両者は意図的に婚姻を回避していること、⑤</w:t>
      </w:r>
      <w:r w:rsidR="0012706E">
        <w:rPr>
          <w:rFonts w:hint="eastAsia"/>
        </w:rPr>
        <w:t>Y</w:t>
      </w:r>
      <w:r>
        <w:rPr>
          <w:rFonts w:hint="eastAsia"/>
        </w:rPr>
        <w:t>と</w:t>
      </w:r>
      <w:r w:rsidR="0012706E">
        <w:rPr>
          <w:rFonts w:hint="eastAsia"/>
        </w:rPr>
        <w:t>X</w:t>
      </w:r>
      <w:r w:rsidR="0012706E">
        <w:rPr>
          <w:rFonts w:hint="eastAsia"/>
        </w:rPr>
        <w:t>と</w:t>
      </w:r>
      <w:r>
        <w:rPr>
          <w:rFonts w:hint="eastAsia"/>
        </w:rPr>
        <w:t>の間において、上記の関係に関し、その一方が相手方に無断で相手方以外のものと婚姻をするなどして上記の関係から離脱してはあらない旨の関係存続に関する合意がされた形跡はないことが明らかである。</w:t>
      </w:r>
    </w:p>
    <w:p w:rsidR="00AB72BE" w:rsidRDefault="00AB72BE" w:rsidP="00AB72BE">
      <w:r>
        <w:rPr>
          <w:rFonts w:hint="eastAsia"/>
        </w:rPr>
        <w:t xml:space="preserve">　以上の諸点に照らすと、</w:t>
      </w:r>
      <w:r w:rsidR="0012706E">
        <w:rPr>
          <w:rFonts w:hint="eastAsia"/>
        </w:rPr>
        <w:t>Y</w:t>
      </w:r>
      <w:r>
        <w:rPr>
          <w:rFonts w:hint="eastAsia"/>
        </w:rPr>
        <w:t>と</w:t>
      </w:r>
      <w:r w:rsidR="0012706E">
        <w:rPr>
          <w:rFonts w:hint="eastAsia"/>
        </w:rPr>
        <w:t>X</w:t>
      </w:r>
      <w:r>
        <w:rPr>
          <w:rFonts w:hint="eastAsia"/>
        </w:rPr>
        <w:t>との間の上記関係については、婚姻及びこれに準ずるものと同様の存続の保証を認める余地がないことはもとより、上記関係の存続に関し、</w:t>
      </w:r>
      <w:r w:rsidR="001E5678">
        <w:rPr>
          <w:rFonts w:hint="eastAsia"/>
        </w:rPr>
        <w:t>Y</w:t>
      </w:r>
      <w:r>
        <w:rPr>
          <w:rFonts w:hint="eastAsia"/>
        </w:rPr>
        <w:t>が</w:t>
      </w:r>
      <w:r w:rsidR="001E5678">
        <w:rPr>
          <w:rFonts w:hint="eastAsia"/>
        </w:rPr>
        <w:t>X</w:t>
      </w:r>
      <w:r>
        <w:rPr>
          <w:rFonts w:hint="eastAsia"/>
        </w:rPr>
        <w:t>に対して何らかの法的な義務を負うものと解することはできず、</w:t>
      </w:r>
      <w:r w:rsidR="001E5678">
        <w:rPr>
          <w:rFonts w:hint="eastAsia"/>
        </w:rPr>
        <w:t>X</w:t>
      </w:r>
      <w:r>
        <w:rPr>
          <w:rFonts w:hint="eastAsia"/>
        </w:rPr>
        <w:t>が上記関係の存続に関する法的な権利ないし利益を有するものとはいえない。そうすると、</w:t>
      </w:r>
      <w:r w:rsidR="001E5678">
        <w:rPr>
          <w:rFonts w:hint="eastAsia"/>
        </w:rPr>
        <w:t>Y</w:t>
      </w:r>
      <w:r>
        <w:rPr>
          <w:rFonts w:hint="eastAsia"/>
        </w:rPr>
        <w:t>が長年続いた</w:t>
      </w:r>
      <w:r w:rsidR="001E5678">
        <w:rPr>
          <w:rFonts w:hint="eastAsia"/>
        </w:rPr>
        <w:t>X</w:t>
      </w:r>
      <w:r>
        <w:rPr>
          <w:rFonts w:hint="eastAsia"/>
        </w:rPr>
        <w:t>との上記関係を前記のような方法で突然かつ一方的に解消し、他の女性と婚姻するに至ったことについて</w:t>
      </w:r>
      <w:r w:rsidR="001E5678">
        <w:rPr>
          <w:rFonts w:hint="eastAsia"/>
        </w:rPr>
        <w:t>X</w:t>
      </w:r>
      <w:r>
        <w:rPr>
          <w:rFonts w:hint="eastAsia"/>
        </w:rPr>
        <w:t>が不満を抱くことは理解し得ないではないが、</w:t>
      </w:r>
      <w:r w:rsidR="001E5678">
        <w:rPr>
          <w:rFonts w:hint="eastAsia"/>
        </w:rPr>
        <w:t>Y</w:t>
      </w:r>
      <w:r>
        <w:rPr>
          <w:rFonts w:hint="eastAsia"/>
        </w:rPr>
        <w:t>の上記行為をもって、慰謝料請求権の発生を肯認し得る不法行為と評価することはできないものというべきである。</w:t>
      </w:r>
    </w:p>
    <w:p w:rsidR="00AB72BE" w:rsidRDefault="00AB72BE" w:rsidP="00E4214C"/>
    <w:p w:rsidR="00654C0C" w:rsidRDefault="00654C0C" w:rsidP="00654C0C">
      <w:r>
        <w:rPr>
          <w:rFonts w:hint="eastAsia"/>
        </w:rPr>
        <w:t>3.</w:t>
      </w:r>
      <w:r>
        <w:rPr>
          <w:rFonts w:hint="eastAsia"/>
        </w:rPr>
        <w:t>論点</w:t>
      </w:r>
    </w:p>
    <w:p w:rsidR="00AB72BE" w:rsidRPr="00AB72BE" w:rsidRDefault="00654C0C" w:rsidP="00654C0C">
      <w:r>
        <w:rPr>
          <w:rFonts w:hint="eastAsia"/>
        </w:rPr>
        <w:t xml:space="preserve">　婚姻外男女関係の一方的解消による不法行為責任は認められるのか</w:t>
      </w:r>
      <w:r w:rsidR="001E5678">
        <w:rPr>
          <w:rFonts w:hint="eastAsia"/>
        </w:rPr>
        <w:t>。</w:t>
      </w:r>
    </w:p>
    <w:p w:rsidR="00654C0C" w:rsidRDefault="00654C0C" w:rsidP="00E4214C"/>
    <w:p w:rsidR="00F54F87" w:rsidRPr="00AB72BE" w:rsidRDefault="00654C0C" w:rsidP="00E4214C">
      <w:r>
        <w:rPr>
          <w:rFonts w:hint="eastAsia"/>
        </w:rPr>
        <w:t>4.</w:t>
      </w:r>
      <w:r w:rsidR="00E4214C" w:rsidRPr="00AB72BE">
        <w:rPr>
          <w:rFonts w:hint="eastAsia"/>
        </w:rPr>
        <w:t>基礎知識</w:t>
      </w:r>
    </w:p>
    <w:p w:rsidR="00F95FC2" w:rsidRDefault="00F95FC2" w:rsidP="00F95FC2"/>
    <w:p w:rsidR="00F95FC2" w:rsidRDefault="00F95FC2" w:rsidP="00F95FC2">
      <w:r>
        <w:rPr>
          <w:rFonts w:hint="eastAsia"/>
        </w:rPr>
        <w:t>婚姻の成立要件</w:t>
      </w:r>
    </w:p>
    <w:p w:rsidR="00F95FC2" w:rsidRDefault="00F95FC2" w:rsidP="00F95FC2">
      <w:r>
        <w:rPr>
          <w:rFonts w:hint="eastAsia"/>
        </w:rPr>
        <w:t>…①婚姻障害</w:t>
      </w:r>
      <w:r>
        <w:rPr>
          <w:rFonts w:hint="eastAsia"/>
        </w:rPr>
        <w:t>(</w:t>
      </w:r>
      <w:r>
        <w:rPr>
          <w:rFonts w:hint="eastAsia"/>
        </w:rPr>
        <w:t>民法</w:t>
      </w:r>
      <w:r>
        <w:rPr>
          <w:rFonts w:hint="eastAsia"/>
        </w:rPr>
        <w:t>731</w:t>
      </w:r>
      <w:r>
        <w:rPr>
          <w:rFonts w:hint="eastAsia"/>
        </w:rPr>
        <w:t>条～</w:t>
      </w:r>
      <w:r>
        <w:rPr>
          <w:rFonts w:hint="eastAsia"/>
        </w:rPr>
        <w:t>737</w:t>
      </w:r>
      <w:r>
        <w:rPr>
          <w:rFonts w:hint="eastAsia"/>
        </w:rPr>
        <w:t>条</w:t>
      </w:r>
      <w:r>
        <w:rPr>
          <w:rFonts w:hint="eastAsia"/>
        </w:rPr>
        <w:t>)</w:t>
      </w:r>
      <w:r>
        <w:rPr>
          <w:rFonts w:hint="eastAsia"/>
        </w:rPr>
        <w:t>のないことと、②婚姻意思があること、③届出があることが要件とされている。</w:t>
      </w:r>
    </w:p>
    <w:p w:rsidR="00F95FC2" w:rsidRDefault="00F95FC2" w:rsidP="00F95FC2"/>
    <w:p w:rsidR="00F95FC2" w:rsidRDefault="00F95FC2" w:rsidP="00F95FC2">
      <w:r>
        <w:rPr>
          <w:rFonts w:hint="eastAsia"/>
        </w:rPr>
        <w:t>内縁関係</w:t>
      </w:r>
    </w:p>
    <w:p w:rsidR="00F60890" w:rsidRPr="0013756F" w:rsidRDefault="00F95FC2" w:rsidP="00F95FC2">
      <w:r>
        <w:rPr>
          <w:rFonts w:hint="eastAsia"/>
        </w:rPr>
        <w:t>…社会一般においては夫婦としての実質を持ちなが</w:t>
      </w:r>
      <w:r w:rsidR="0013756F">
        <w:rPr>
          <w:rFonts w:hint="eastAsia"/>
        </w:rPr>
        <w:t>らも、婚姻の届出を欠いているため法律上の夫婦と認められない関係。日本では、内縁関係を「婚姻に準じた関係」として法律的保護を与えてきた。いわゆる</w:t>
      </w:r>
      <w:r w:rsidR="0013756F" w:rsidRPr="0013756F">
        <w:rPr>
          <w:rFonts w:hint="eastAsia"/>
          <w:u w:val="double"/>
        </w:rPr>
        <w:t>準婚理論</w:t>
      </w:r>
      <w:r w:rsidR="0013756F">
        <w:rPr>
          <w:rFonts w:hint="eastAsia"/>
        </w:rPr>
        <w:t>である。準婚理論では、①婚姻意思と②共同生活の実体が存在する場合に内縁の成立を認め、保護を与えるとされている。</w:t>
      </w:r>
    </w:p>
    <w:p w:rsidR="00F60890" w:rsidRDefault="00F60890" w:rsidP="00F95FC2"/>
    <w:p w:rsidR="00EA1969" w:rsidRDefault="00EA1969" w:rsidP="00F60890"/>
    <w:p w:rsidR="00EA1969" w:rsidRDefault="00EA1969" w:rsidP="00F60890"/>
    <w:p w:rsidR="00EA1969" w:rsidRDefault="00EA1969" w:rsidP="00F60890"/>
    <w:p w:rsidR="00EA1969" w:rsidRDefault="00EA1969" w:rsidP="00F60890"/>
    <w:p w:rsidR="008F2CBD" w:rsidRDefault="008F2CBD" w:rsidP="008F2CBD">
      <w:r>
        <w:rPr>
          <w:rFonts w:hint="eastAsia"/>
        </w:rPr>
        <w:t>婚姻と内縁関係の効果の違い</w:t>
      </w:r>
    </w:p>
    <w:p w:rsidR="00EA1969" w:rsidRDefault="008F2CBD" w:rsidP="008F2CBD">
      <w:r>
        <w:rPr>
          <w:rFonts w:hint="eastAsia"/>
        </w:rPr>
        <w:t>※内縁関係については判例で認められたものを記載しているが、認められるかどうかはケースバイケースである。</w:t>
      </w:r>
    </w:p>
    <w:p w:rsidR="00EA1969" w:rsidRPr="00EA1969" w:rsidRDefault="00EA1969" w:rsidP="00F60890"/>
    <w:tbl>
      <w:tblPr>
        <w:tblStyle w:val="1"/>
        <w:tblpPr w:leftFromText="142" w:rightFromText="142" w:vertAnchor="page" w:horzAnchor="margin" w:tblpY="3616"/>
        <w:tblW w:w="8500" w:type="dxa"/>
        <w:tblLook w:val="04A0" w:firstRow="1" w:lastRow="0" w:firstColumn="1" w:lastColumn="0" w:noHBand="0" w:noVBand="1"/>
      </w:tblPr>
      <w:tblGrid>
        <w:gridCol w:w="3964"/>
        <w:gridCol w:w="4536"/>
      </w:tblGrid>
      <w:tr w:rsidR="00EA1969" w:rsidRPr="00F95FC2" w:rsidTr="00EA1969">
        <w:tc>
          <w:tcPr>
            <w:tcW w:w="3964" w:type="dxa"/>
          </w:tcPr>
          <w:p w:rsidR="00EA1969" w:rsidRPr="00635D7A" w:rsidRDefault="00EA1969" w:rsidP="00EA1969">
            <w:pPr>
              <w:rPr>
                <w:sz w:val="24"/>
              </w:rPr>
            </w:pPr>
            <w:r w:rsidRPr="00635D7A">
              <w:rPr>
                <w:rFonts w:hint="eastAsia"/>
                <w:sz w:val="24"/>
              </w:rPr>
              <w:t>婚姻</w:t>
            </w:r>
          </w:p>
        </w:tc>
        <w:tc>
          <w:tcPr>
            <w:tcW w:w="4536" w:type="dxa"/>
          </w:tcPr>
          <w:p w:rsidR="00EA1969" w:rsidRPr="00635D7A" w:rsidRDefault="00EA1969" w:rsidP="00EA1969">
            <w:pPr>
              <w:rPr>
                <w:sz w:val="24"/>
              </w:rPr>
            </w:pPr>
            <w:r w:rsidRPr="00635D7A">
              <w:rPr>
                <w:rFonts w:hint="eastAsia"/>
                <w:sz w:val="24"/>
              </w:rPr>
              <w:t>内縁関係</w:t>
            </w:r>
          </w:p>
        </w:tc>
      </w:tr>
      <w:tr w:rsidR="00EA1969" w:rsidRPr="00F95FC2" w:rsidTr="00EA1969">
        <w:trPr>
          <w:trHeight w:val="1470"/>
        </w:trPr>
        <w:tc>
          <w:tcPr>
            <w:tcW w:w="3964" w:type="dxa"/>
          </w:tcPr>
          <w:p w:rsidR="00EA1969" w:rsidRPr="00635D7A" w:rsidRDefault="00EA1969" w:rsidP="00EA1969">
            <w:pPr>
              <w:numPr>
                <w:ilvl w:val="0"/>
                <w:numId w:val="1"/>
              </w:numPr>
              <w:rPr>
                <w:sz w:val="24"/>
              </w:rPr>
            </w:pPr>
            <w:r w:rsidRPr="00635D7A">
              <w:rPr>
                <w:rFonts w:hint="eastAsia"/>
                <w:sz w:val="24"/>
              </w:rPr>
              <w:t>同居・協力・扶助義務</w:t>
            </w:r>
            <w:r w:rsidRPr="00635D7A">
              <w:rPr>
                <w:rFonts w:hint="eastAsia"/>
                <w:sz w:val="24"/>
              </w:rPr>
              <w:t>(752</w:t>
            </w:r>
            <w:r w:rsidRPr="00635D7A">
              <w:rPr>
                <w:rFonts w:hint="eastAsia"/>
                <w:sz w:val="24"/>
              </w:rPr>
              <w:t>条</w:t>
            </w:r>
            <w:r w:rsidRPr="00635D7A">
              <w:rPr>
                <w:rFonts w:hint="eastAsia"/>
                <w:sz w:val="24"/>
              </w:rPr>
              <w:t>)</w:t>
            </w:r>
          </w:p>
          <w:p w:rsidR="00EA1969" w:rsidRPr="00635D7A" w:rsidRDefault="00EA1969" w:rsidP="00EA1969">
            <w:pPr>
              <w:numPr>
                <w:ilvl w:val="0"/>
                <w:numId w:val="1"/>
              </w:numPr>
              <w:rPr>
                <w:sz w:val="24"/>
              </w:rPr>
            </w:pPr>
            <w:r w:rsidRPr="00635D7A">
              <w:rPr>
                <w:rFonts w:hint="eastAsia"/>
                <w:sz w:val="24"/>
              </w:rPr>
              <w:t>婚姻費用分担義務</w:t>
            </w:r>
            <w:r w:rsidRPr="00635D7A">
              <w:rPr>
                <w:rFonts w:hint="eastAsia"/>
                <w:sz w:val="24"/>
              </w:rPr>
              <w:t>(760</w:t>
            </w:r>
            <w:r w:rsidRPr="00635D7A">
              <w:rPr>
                <w:rFonts w:hint="eastAsia"/>
                <w:sz w:val="24"/>
              </w:rPr>
              <w:t>条</w:t>
            </w:r>
            <w:r w:rsidRPr="00635D7A">
              <w:rPr>
                <w:rFonts w:hint="eastAsia"/>
                <w:sz w:val="24"/>
              </w:rPr>
              <w:t>)</w:t>
            </w:r>
          </w:p>
          <w:p w:rsidR="00EA1969" w:rsidRPr="00635D7A" w:rsidRDefault="00EA1969" w:rsidP="00EA1969">
            <w:pPr>
              <w:numPr>
                <w:ilvl w:val="0"/>
                <w:numId w:val="1"/>
              </w:numPr>
              <w:rPr>
                <w:sz w:val="24"/>
              </w:rPr>
            </w:pPr>
            <w:r w:rsidRPr="00635D7A">
              <w:rPr>
                <w:rFonts w:hint="eastAsia"/>
                <w:sz w:val="24"/>
              </w:rPr>
              <w:t>日常家事債務の連帯責任</w:t>
            </w:r>
            <w:r w:rsidRPr="00635D7A">
              <w:rPr>
                <w:rFonts w:hint="eastAsia"/>
                <w:sz w:val="24"/>
              </w:rPr>
              <w:t>(761</w:t>
            </w:r>
            <w:r w:rsidRPr="00635D7A">
              <w:rPr>
                <w:rFonts w:hint="eastAsia"/>
                <w:sz w:val="24"/>
              </w:rPr>
              <w:t>条</w:t>
            </w:r>
            <w:r w:rsidRPr="00635D7A">
              <w:rPr>
                <w:rFonts w:hint="eastAsia"/>
                <w:sz w:val="24"/>
              </w:rPr>
              <w:t>)</w:t>
            </w:r>
          </w:p>
          <w:p w:rsidR="00EA1969" w:rsidRPr="00635D7A" w:rsidRDefault="00EA1969" w:rsidP="00EA1969">
            <w:pPr>
              <w:numPr>
                <w:ilvl w:val="0"/>
                <w:numId w:val="1"/>
              </w:numPr>
              <w:rPr>
                <w:sz w:val="24"/>
              </w:rPr>
            </w:pPr>
            <w:r w:rsidRPr="00635D7A">
              <w:rPr>
                <w:rFonts w:hint="eastAsia"/>
                <w:sz w:val="24"/>
              </w:rPr>
              <w:t>夫婦財産の共有推定</w:t>
            </w:r>
            <w:r w:rsidRPr="00635D7A">
              <w:rPr>
                <w:rFonts w:hint="eastAsia"/>
                <w:sz w:val="24"/>
              </w:rPr>
              <w:t>(762</w:t>
            </w:r>
            <w:r w:rsidRPr="00635D7A">
              <w:rPr>
                <w:rFonts w:hint="eastAsia"/>
                <w:sz w:val="24"/>
              </w:rPr>
              <w:t>条</w:t>
            </w:r>
            <w:r w:rsidRPr="00635D7A">
              <w:rPr>
                <w:rFonts w:hint="eastAsia"/>
                <w:sz w:val="24"/>
              </w:rPr>
              <w:t>2</w:t>
            </w:r>
            <w:r w:rsidRPr="00635D7A">
              <w:rPr>
                <w:rFonts w:hint="eastAsia"/>
                <w:sz w:val="24"/>
              </w:rPr>
              <w:t>項</w:t>
            </w:r>
            <w:r w:rsidRPr="00635D7A">
              <w:rPr>
                <w:rFonts w:hint="eastAsia"/>
                <w:sz w:val="24"/>
              </w:rPr>
              <w:t>)</w:t>
            </w:r>
          </w:p>
          <w:p w:rsidR="00EA1969" w:rsidRPr="00635D7A" w:rsidRDefault="00EA1969" w:rsidP="00EA1969">
            <w:pPr>
              <w:numPr>
                <w:ilvl w:val="0"/>
                <w:numId w:val="1"/>
              </w:numPr>
              <w:rPr>
                <w:sz w:val="24"/>
              </w:rPr>
            </w:pPr>
            <w:r w:rsidRPr="00635D7A">
              <w:rPr>
                <w:rFonts w:hint="eastAsia"/>
                <w:sz w:val="24"/>
              </w:rPr>
              <w:t>財産分与の請求</w:t>
            </w:r>
            <w:r w:rsidRPr="00635D7A">
              <w:rPr>
                <w:rFonts w:hint="eastAsia"/>
                <w:sz w:val="24"/>
              </w:rPr>
              <w:t>(768</w:t>
            </w:r>
            <w:r w:rsidRPr="00635D7A">
              <w:rPr>
                <w:rFonts w:hint="eastAsia"/>
                <w:sz w:val="24"/>
              </w:rPr>
              <w:t>条</w:t>
            </w:r>
            <w:r w:rsidRPr="00635D7A">
              <w:rPr>
                <w:rFonts w:hint="eastAsia"/>
                <w:sz w:val="24"/>
              </w:rPr>
              <w:t>)</w:t>
            </w:r>
          </w:p>
          <w:p w:rsidR="00EA1969" w:rsidRPr="00635D7A" w:rsidRDefault="00EA1969" w:rsidP="00EA1969">
            <w:pPr>
              <w:numPr>
                <w:ilvl w:val="0"/>
                <w:numId w:val="1"/>
              </w:numPr>
              <w:rPr>
                <w:sz w:val="24"/>
              </w:rPr>
            </w:pPr>
            <w:r w:rsidRPr="00635D7A">
              <w:rPr>
                <w:rFonts w:hint="eastAsia"/>
                <w:sz w:val="24"/>
              </w:rPr>
              <w:t>貞操義務</w:t>
            </w:r>
          </w:p>
          <w:p w:rsidR="00EA1969" w:rsidRPr="00635D7A" w:rsidRDefault="00EA1969" w:rsidP="00EA1969">
            <w:pPr>
              <w:numPr>
                <w:ilvl w:val="0"/>
                <w:numId w:val="1"/>
              </w:numPr>
              <w:rPr>
                <w:sz w:val="24"/>
              </w:rPr>
            </w:pPr>
            <w:r w:rsidRPr="00635D7A">
              <w:rPr>
                <w:rFonts w:hint="eastAsia"/>
                <w:sz w:val="24"/>
              </w:rPr>
              <w:t>夫婦間の契約の取消権</w:t>
            </w:r>
            <w:r w:rsidRPr="00635D7A">
              <w:rPr>
                <w:rFonts w:hint="eastAsia"/>
                <w:sz w:val="24"/>
              </w:rPr>
              <w:t>(754</w:t>
            </w:r>
            <w:r w:rsidRPr="00635D7A">
              <w:rPr>
                <w:rFonts w:hint="eastAsia"/>
                <w:sz w:val="24"/>
              </w:rPr>
              <w:t>条</w:t>
            </w:r>
            <w:r w:rsidRPr="00635D7A">
              <w:rPr>
                <w:rFonts w:hint="eastAsia"/>
                <w:sz w:val="24"/>
              </w:rPr>
              <w:t>)</w:t>
            </w:r>
          </w:p>
          <w:p w:rsidR="00EA1969" w:rsidRPr="00635D7A" w:rsidRDefault="00EA1969" w:rsidP="00EA1969">
            <w:pPr>
              <w:numPr>
                <w:ilvl w:val="0"/>
                <w:numId w:val="2"/>
              </w:numPr>
              <w:rPr>
                <w:sz w:val="24"/>
              </w:rPr>
            </w:pPr>
            <w:r w:rsidRPr="00635D7A">
              <w:rPr>
                <w:rFonts w:hint="eastAsia"/>
                <w:sz w:val="24"/>
              </w:rPr>
              <w:t>夫婦の氏</w:t>
            </w:r>
            <w:r w:rsidRPr="00635D7A">
              <w:rPr>
                <w:rFonts w:hint="eastAsia"/>
                <w:sz w:val="24"/>
              </w:rPr>
              <w:t>(750</w:t>
            </w:r>
            <w:r w:rsidRPr="00635D7A">
              <w:rPr>
                <w:rFonts w:hint="eastAsia"/>
                <w:sz w:val="24"/>
              </w:rPr>
              <w:t>条</w:t>
            </w:r>
            <w:r w:rsidRPr="00635D7A">
              <w:rPr>
                <w:rFonts w:hint="eastAsia"/>
                <w:sz w:val="24"/>
              </w:rPr>
              <w:t>)</w:t>
            </w:r>
          </w:p>
          <w:p w:rsidR="00EA1969" w:rsidRPr="00635D7A" w:rsidRDefault="00EA1969" w:rsidP="00EA1969">
            <w:pPr>
              <w:numPr>
                <w:ilvl w:val="0"/>
                <w:numId w:val="2"/>
              </w:numPr>
              <w:rPr>
                <w:sz w:val="24"/>
              </w:rPr>
            </w:pPr>
            <w:r w:rsidRPr="00635D7A">
              <w:rPr>
                <w:rFonts w:hint="eastAsia"/>
                <w:sz w:val="24"/>
              </w:rPr>
              <w:t>成年擬制</w:t>
            </w:r>
            <w:r w:rsidRPr="00635D7A">
              <w:rPr>
                <w:rFonts w:hint="eastAsia"/>
                <w:sz w:val="24"/>
              </w:rPr>
              <w:t>(753</w:t>
            </w:r>
            <w:r w:rsidRPr="00635D7A">
              <w:rPr>
                <w:rFonts w:hint="eastAsia"/>
                <w:sz w:val="24"/>
              </w:rPr>
              <w:t>条</w:t>
            </w:r>
            <w:r w:rsidRPr="00635D7A">
              <w:rPr>
                <w:rFonts w:hint="eastAsia"/>
                <w:sz w:val="24"/>
              </w:rPr>
              <w:t>)</w:t>
            </w:r>
          </w:p>
          <w:p w:rsidR="00EA1969" w:rsidRPr="00635D7A" w:rsidRDefault="00EA1969" w:rsidP="00EA1969">
            <w:pPr>
              <w:numPr>
                <w:ilvl w:val="0"/>
                <w:numId w:val="2"/>
              </w:numPr>
              <w:rPr>
                <w:sz w:val="24"/>
              </w:rPr>
            </w:pPr>
            <w:r w:rsidRPr="00635D7A">
              <w:rPr>
                <w:rFonts w:hint="eastAsia"/>
                <w:sz w:val="24"/>
              </w:rPr>
              <w:t>姻族関係の発生</w:t>
            </w:r>
            <w:r w:rsidRPr="00635D7A">
              <w:rPr>
                <w:rFonts w:hint="eastAsia"/>
                <w:sz w:val="24"/>
              </w:rPr>
              <w:t>(725</w:t>
            </w:r>
            <w:r w:rsidRPr="00635D7A">
              <w:rPr>
                <w:rFonts w:hint="eastAsia"/>
                <w:sz w:val="24"/>
              </w:rPr>
              <w:t>条</w:t>
            </w:r>
            <w:r w:rsidRPr="00635D7A">
              <w:rPr>
                <w:rFonts w:hint="eastAsia"/>
                <w:sz w:val="24"/>
              </w:rPr>
              <w:t>)</w:t>
            </w:r>
          </w:p>
          <w:p w:rsidR="00EA1969" w:rsidRPr="00635D7A" w:rsidRDefault="00EA1969" w:rsidP="00EA1969">
            <w:pPr>
              <w:numPr>
                <w:ilvl w:val="0"/>
                <w:numId w:val="2"/>
              </w:numPr>
              <w:rPr>
                <w:sz w:val="24"/>
              </w:rPr>
            </w:pPr>
            <w:r w:rsidRPr="00635D7A">
              <w:rPr>
                <w:rFonts w:hint="eastAsia"/>
                <w:sz w:val="24"/>
              </w:rPr>
              <w:t>子の嫡出性</w:t>
            </w:r>
            <w:r w:rsidRPr="00635D7A">
              <w:rPr>
                <w:rFonts w:hint="eastAsia"/>
                <w:sz w:val="24"/>
              </w:rPr>
              <w:t>(772</w:t>
            </w:r>
            <w:r w:rsidRPr="00635D7A">
              <w:rPr>
                <w:rFonts w:hint="eastAsia"/>
                <w:sz w:val="24"/>
              </w:rPr>
              <w:t>条</w:t>
            </w:r>
            <w:r w:rsidRPr="00635D7A">
              <w:rPr>
                <w:rFonts w:hint="eastAsia"/>
                <w:sz w:val="24"/>
              </w:rPr>
              <w:t>,789</w:t>
            </w:r>
            <w:r w:rsidRPr="00635D7A">
              <w:rPr>
                <w:rFonts w:hint="eastAsia"/>
                <w:sz w:val="24"/>
              </w:rPr>
              <w:t>条</w:t>
            </w:r>
            <w:r w:rsidRPr="00635D7A">
              <w:rPr>
                <w:rFonts w:hint="eastAsia"/>
                <w:sz w:val="24"/>
              </w:rPr>
              <w:t>)</w:t>
            </w:r>
          </w:p>
          <w:p w:rsidR="00EA1969" w:rsidRPr="00635D7A" w:rsidRDefault="00EA1969" w:rsidP="00EA1969">
            <w:pPr>
              <w:numPr>
                <w:ilvl w:val="0"/>
                <w:numId w:val="2"/>
              </w:numPr>
              <w:rPr>
                <w:sz w:val="24"/>
              </w:rPr>
            </w:pPr>
            <w:r w:rsidRPr="00635D7A">
              <w:rPr>
                <w:rFonts w:hint="eastAsia"/>
                <w:sz w:val="24"/>
              </w:rPr>
              <w:t>配偶者相続権</w:t>
            </w:r>
            <w:r w:rsidRPr="00635D7A">
              <w:rPr>
                <w:rFonts w:hint="eastAsia"/>
                <w:sz w:val="24"/>
              </w:rPr>
              <w:t>(890</w:t>
            </w:r>
            <w:r w:rsidRPr="00635D7A">
              <w:rPr>
                <w:rFonts w:hint="eastAsia"/>
                <w:sz w:val="24"/>
              </w:rPr>
              <w:t>条</w:t>
            </w:r>
            <w:r w:rsidRPr="00635D7A">
              <w:rPr>
                <w:rFonts w:hint="eastAsia"/>
                <w:sz w:val="24"/>
              </w:rPr>
              <w:t>)</w:t>
            </w:r>
          </w:p>
        </w:tc>
        <w:tc>
          <w:tcPr>
            <w:tcW w:w="4536" w:type="dxa"/>
          </w:tcPr>
          <w:p w:rsidR="00EA1969" w:rsidRPr="00635D7A" w:rsidRDefault="00EA1969" w:rsidP="00EA1969">
            <w:pPr>
              <w:numPr>
                <w:ilvl w:val="0"/>
                <w:numId w:val="1"/>
              </w:numPr>
              <w:rPr>
                <w:sz w:val="24"/>
              </w:rPr>
            </w:pPr>
            <w:r w:rsidRPr="00635D7A">
              <w:rPr>
                <w:rFonts w:hint="eastAsia"/>
                <w:sz w:val="24"/>
              </w:rPr>
              <w:t>同居・協力・扶助義務</w:t>
            </w:r>
            <w:r w:rsidRPr="00635D7A">
              <w:rPr>
                <w:rFonts w:hint="eastAsia"/>
                <w:sz w:val="24"/>
              </w:rPr>
              <w:t>(752</w:t>
            </w:r>
            <w:r w:rsidRPr="00635D7A">
              <w:rPr>
                <w:rFonts w:hint="eastAsia"/>
                <w:sz w:val="24"/>
              </w:rPr>
              <w:t>条</w:t>
            </w:r>
            <w:r w:rsidRPr="00635D7A">
              <w:rPr>
                <w:rFonts w:hint="eastAsia"/>
                <w:sz w:val="24"/>
              </w:rPr>
              <w:t>)</w:t>
            </w:r>
          </w:p>
          <w:p w:rsidR="00EA1969" w:rsidRPr="00635D7A" w:rsidRDefault="00EA1969" w:rsidP="00EA1969">
            <w:pPr>
              <w:numPr>
                <w:ilvl w:val="0"/>
                <w:numId w:val="1"/>
              </w:numPr>
              <w:rPr>
                <w:sz w:val="24"/>
              </w:rPr>
            </w:pPr>
            <w:r w:rsidRPr="00635D7A">
              <w:rPr>
                <w:rFonts w:hint="eastAsia"/>
                <w:sz w:val="24"/>
              </w:rPr>
              <w:t>婚姻費用分担義務</w:t>
            </w:r>
            <w:r w:rsidRPr="00635D7A">
              <w:rPr>
                <w:rFonts w:hint="eastAsia"/>
                <w:sz w:val="24"/>
              </w:rPr>
              <w:t>(760</w:t>
            </w:r>
            <w:r w:rsidRPr="00635D7A">
              <w:rPr>
                <w:rFonts w:hint="eastAsia"/>
                <w:sz w:val="24"/>
              </w:rPr>
              <w:t>条</w:t>
            </w:r>
            <w:r w:rsidRPr="00635D7A">
              <w:rPr>
                <w:rFonts w:hint="eastAsia"/>
                <w:sz w:val="24"/>
              </w:rPr>
              <w:t>)</w:t>
            </w:r>
          </w:p>
          <w:p w:rsidR="00EA1969" w:rsidRPr="00635D7A" w:rsidRDefault="00EA1969" w:rsidP="00EA1969">
            <w:pPr>
              <w:numPr>
                <w:ilvl w:val="0"/>
                <w:numId w:val="1"/>
              </w:numPr>
              <w:rPr>
                <w:sz w:val="24"/>
              </w:rPr>
            </w:pPr>
            <w:r w:rsidRPr="00635D7A">
              <w:rPr>
                <w:rFonts w:hint="eastAsia"/>
                <w:sz w:val="24"/>
              </w:rPr>
              <w:t>日常家事債務の連帯責任</w:t>
            </w:r>
            <w:r w:rsidRPr="00635D7A">
              <w:rPr>
                <w:rFonts w:hint="eastAsia"/>
                <w:sz w:val="24"/>
              </w:rPr>
              <w:t>(761</w:t>
            </w:r>
            <w:r w:rsidRPr="00635D7A">
              <w:rPr>
                <w:rFonts w:hint="eastAsia"/>
                <w:sz w:val="24"/>
              </w:rPr>
              <w:t>条</w:t>
            </w:r>
            <w:r w:rsidRPr="00635D7A">
              <w:rPr>
                <w:rFonts w:hint="eastAsia"/>
                <w:sz w:val="24"/>
              </w:rPr>
              <w:t>)</w:t>
            </w:r>
          </w:p>
          <w:p w:rsidR="00EA1969" w:rsidRPr="00635D7A" w:rsidRDefault="00EA1969" w:rsidP="00EA1969">
            <w:pPr>
              <w:numPr>
                <w:ilvl w:val="0"/>
                <w:numId w:val="1"/>
              </w:numPr>
              <w:rPr>
                <w:sz w:val="24"/>
              </w:rPr>
            </w:pPr>
            <w:r w:rsidRPr="00635D7A">
              <w:rPr>
                <w:rFonts w:hint="eastAsia"/>
                <w:sz w:val="24"/>
              </w:rPr>
              <w:t>夫婦財産の共有推定</w:t>
            </w:r>
            <w:r w:rsidRPr="00635D7A">
              <w:rPr>
                <w:rFonts w:hint="eastAsia"/>
                <w:sz w:val="24"/>
              </w:rPr>
              <w:t>(762</w:t>
            </w:r>
            <w:r w:rsidRPr="00635D7A">
              <w:rPr>
                <w:rFonts w:hint="eastAsia"/>
                <w:sz w:val="24"/>
              </w:rPr>
              <w:t>条</w:t>
            </w:r>
            <w:r w:rsidRPr="00635D7A">
              <w:rPr>
                <w:rFonts w:hint="eastAsia"/>
                <w:sz w:val="24"/>
              </w:rPr>
              <w:t>2</w:t>
            </w:r>
            <w:r w:rsidRPr="00635D7A">
              <w:rPr>
                <w:rFonts w:hint="eastAsia"/>
                <w:sz w:val="24"/>
              </w:rPr>
              <w:t>項</w:t>
            </w:r>
            <w:r w:rsidRPr="00635D7A">
              <w:rPr>
                <w:rFonts w:hint="eastAsia"/>
                <w:sz w:val="24"/>
              </w:rPr>
              <w:t>)</w:t>
            </w:r>
          </w:p>
          <w:p w:rsidR="00EA1969" w:rsidRPr="00635D7A" w:rsidRDefault="00EA1969" w:rsidP="00EA1969">
            <w:pPr>
              <w:numPr>
                <w:ilvl w:val="0"/>
                <w:numId w:val="1"/>
              </w:numPr>
              <w:rPr>
                <w:sz w:val="24"/>
              </w:rPr>
            </w:pPr>
            <w:r w:rsidRPr="00635D7A">
              <w:rPr>
                <w:rFonts w:hint="eastAsia"/>
                <w:sz w:val="24"/>
              </w:rPr>
              <w:t>財産分与の請求</w:t>
            </w:r>
            <w:r w:rsidRPr="00635D7A">
              <w:rPr>
                <w:rFonts w:hint="eastAsia"/>
                <w:sz w:val="24"/>
              </w:rPr>
              <w:t>(768</w:t>
            </w:r>
            <w:r w:rsidRPr="00635D7A">
              <w:rPr>
                <w:rFonts w:hint="eastAsia"/>
                <w:sz w:val="24"/>
              </w:rPr>
              <w:t>条</w:t>
            </w:r>
            <w:r w:rsidRPr="00635D7A">
              <w:rPr>
                <w:rFonts w:hint="eastAsia"/>
                <w:sz w:val="24"/>
              </w:rPr>
              <w:t>)</w:t>
            </w:r>
          </w:p>
          <w:p w:rsidR="00EA1969" w:rsidRPr="00635D7A" w:rsidRDefault="00EA1969" w:rsidP="00EA1969">
            <w:pPr>
              <w:numPr>
                <w:ilvl w:val="0"/>
                <w:numId w:val="1"/>
              </w:numPr>
              <w:rPr>
                <w:sz w:val="24"/>
              </w:rPr>
            </w:pPr>
            <w:r w:rsidRPr="00635D7A">
              <w:rPr>
                <w:rFonts w:hint="eastAsia"/>
                <w:sz w:val="24"/>
              </w:rPr>
              <w:t>貞操義務</w:t>
            </w:r>
          </w:p>
          <w:p w:rsidR="00EA1969" w:rsidRPr="00635D7A" w:rsidRDefault="00EA1969" w:rsidP="00EA1969">
            <w:pPr>
              <w:jc w:val="left"/>
              <w:rPr>
                <w:sz w:val="24"/>
              </w:rPr>
            </w:pPr>
          </w:p>
          <w:p w:rsidR="00EA1969" w:rsidRPr="00635D7A" w:rsidRDefault="00EA1969" w:rsidP="00EA1969">
            <w:pPr>
              <w:jc w:val="left"/>
              <w:rPr>
                <w:sz w:val="24"/>
              </w:rPr>
            </w:pPr>
            <w:r w:rsidRPr="00635D7A">
              <w:rPr>
                <w:rFonts w:hint="eastAsia"/>
                <w:sz w:val="24"/>
              </w:rPr>
              <w:t>以上は内縁に類推適用される。</w:t>
            </w:r>
          </w:p>
          <w:p w:rsidR="00EA1969" w:rsidRPr="00635D7A" w:rsidRDefault="00EA1969" w:rsidP="00EA1969">
            <w:pPr>
              <w:rPr>
                <w:sz w:val="24"/>
              </w:rPr>
            </w:pPr>
          </w:p>
          <w:p w:rsidR="00EA1969" w:rsidRPr="00635D7A" w:rsidRDefault="00EA1969" w:rsidP="00EA1969">
            <w:pPr>
              <w:rPr>
                <w:sz w:val="24"/>
              </w:rPr>
            </w:pPr>
          </w:p>
        </w:tc>
      </w:tr>
    </w:tbl>
    <w:p w:rsidR="00265C78" w:rsidRDefault="00E4214C" w:rsidP="00265C78">
      <w:pPr>
        <w:ind w:firstLineChars="100" w:firstLine="210"/>
      </w:pPr>
      <w:r>
        <w:rPr>
          <w:rFonts w:hint="eastAsia"/>
        </w:rPr>
        <w:t>民法</w:t>
      </w:r>
      <w:r>
        <w:rPr>
          <w:rFonts w:hint="eastAsia"/>
        </w:rPr>
        <w:t>709</w:t>
      </w:r>
      <w:r>
        <w:rPr>
          <w:rFonts w:hint="eastAsia"/>
        </w:rPr>
        <w:t>条（不法行為による損害賠償）</w:t>
      </w:r>
    </w:p>
    <w:p w:rsidR="002C720D" w:rsidRDefault="00E4214C" w:rsidP="00265C78">
      <w:pPr>
        <w:ind w:leftChars="100" w:left="210"/>
      </w:pPr>
      <w:r>
        <w:rPr>
          <w:rFonts w:hint="eastAsia"/>
        </w:rPr>
        <w:t>故意又は過失によって他人の権利又は法律上保護される利益を侵害した者は、これによって生じた損害を賠償する責任を負う。</w:t>
      </w:r>
    </w:p>
    <w:p w:rsidR="004C75B4" w:rsidRDefault="004C75B4" w:rsidP="004C75B4">
      <w:pPr>
        <w:ind w:leftChars="100" w:left="420" w:hangingChars="100" w:hanging="210"/>
      </w:pPr>
      <w:r>
        <w:rPr>
          <w:rFonts w:hint="eastAsia"/>
        </w:rPr>
        <w:t>→この</w:t>
      </w:r>
      <w:r>
        <w:rPr>
          <w:rFonts w:hint="eastAsia"/>
        </w:rPr>
        <w:t>709</w:t>
      </w:r>
      <w:r>
        <w:rPr>
          <w:rFonts w:hint="eastAsia"/>
        </w:rPr>
        <w:t>条から①加害者の故意・過失②権利侵害③損害の発生④侵害行為と損害発生との間の因果関係⑤加害者の責任能力⑥違法性の</w:t>
      </w:r>
      <w:r>
        <w:rPr>
          <w:rFonts w:hint="eastAsia"/>
        </w:rPr>
        <w:t>6</w:t>
      </w:r>
      <w:r>
        <w:rPr>
          <w:rFonts w:hint="eastAsia"/>
        </w:rPr>
        <w:t>つが不法行為の成立要件とされている。</w:t>
      </w:r>
    </w:p>
    <w:p w:rsidR="00442C90" w:rsidRDefault="00442C90" w:rsidP="00654C0C"/>
    <w:p w:rsidR="00FF6014" w:rsidRPr="00AB72BE" w:rsidRDefault="00AB72BE" w:rsidP="00212F04">
      <w:pPr>
        <w:tabs>
          <w:tab w:val="left" w:pos="3507"/>
        </w:tabs>
      </w:pPr>
      <w:r>
        <w:rPr>
          <w:rFonts w:hint="eastAsia"/>
        </w:rPr>
        <w:t>5.</w:t>
      </w:r>
      <w:r w:rsidR="00A603A9" w:rsidRPr="00AB72BE">
        <w:rPr>
          <w:rFonts w:hint="eastAsia"/>
        </w:rPr>
        <w:t>判例</w:t>
      </w:r>
      <w:r w:rsidR="00212F04" w:rsidRPr="00AB72BE">
        <w:tab/>
      </w:r>
    </w:p>
    <w:p w:rsidR="007156AB" w:rsidRDefault="007156AB" w:rsidP="00E4214C"/>
    <w:p w:rsidR="00A603A9" w:rsidRDefault="00A603A9" w:rsidP="00E4214C">
      <w:r>
        <w:rPr>
          <w:rFonts w:hint="eastAsia"/>
        </w:rPr>
        <w:t>継続的な同居を欠く婚姻外男女関係において、内縁の成否ないし不当破棄が争点とされた裁判例</w:t>
      </w:r>
    </w:p>
    <w:p w:rsidR="00A603A9" w:rsidRDefault="00A603A9" w:rsidP="00E4214C"/>
    <w:p w:rsidR="00A603A9" w:rsidRDefault="00A603A9" w:rsidP="00E4214C">
      <w:r>
        <w:rPr>
          <w:rFonts w:hint="eastAsia"/>
        </w:rPr>
        <w:t>仙台高裁秋田市判昭和</w:t>
      </w:r>
      <w:r>
        <w:rPr>
          <w:rFonts w:hint="eastAsia"/>
        </w:rPr>
        <w:t>38</w:t>
      </w:r>
      <w:r>
        <w:rPr>
          <w:rFonts w:hint="eastAsia"/>
        </w:rPr>
        <w:t>年</w:t>
      </w:r>
      <w:r>
        <w:rPr>
          <w:rFonts w:hint="eastAsia"/>
        </w:rPr>
        <w:t>1</w:t>
      </w:r>
      <w:r>
        <w:rPr>
          <w:rFonts w:hint="eastAsia"/>
        </w:rPr>
        <w:t>月</w:t>
      </w:r>
      <w:r>
        <w:rPr>
          <w:rFonts w:hint="eastAsia"/>
        </w:rPr>
        <w:t>28</w:t>
      </w:r>
      <w:r>
        <w:rPr>
          <w:rFonts w:hint="eastAsia"/>
        </w:rPr>
        <w:t>日</w:t>
      </w:r>
    </w:p>
    <w:p w:rsidR="00A603A9" w:rsidRDefault="00A603A9" w:rsidP="00E4214C">
      <w:r>
        <w:rPr>
          <w:rFonts w:hint="eastAsia"/>
        </w:rPr>
        <w:t>甲男と乙女は、婚姻の約束をして継続的な性交渉を持った。乙の家族に反対されたため、甲乙は婚姻を断念し、約</w:t>
      </w:r>
      <w:r>
        <w:rPr>
          <w:rFonts w:hint="eastAsia"/>
        </w:rPr>
        <w:t>3</w:t>
      </w:r>
      <w:r>
        <w:rPr>
          <w:rFonts w:hint="eastAsia"/>
        </w:rPr>
        <w:t>年間にわたる関係を解消したところ、甲が内縁関係の不当破棄を理由に損害賠償を求めた。裁判所は、甲と乙「とは大体その住所と生計を異別にしてい</w:t>
      </w:r>
      <w:r>
        <w:rPr>
          <w:rFonts w:hint="eastAsia"/>
        </w:rPr>
        <w:lastRenderedPageBreak/>
        <w:t>たのであって、良名間</w:t>
      </w:r>
      <w:r w:rsidR="00661857">
        <w:rPr>
          <w:rFonts w:hint="eastAsia"/>
        </w:rPr>
        <w:t>にはまだ社会通念上夫婦共同生活と認められるような共同生活の実質が完全にあったとまでは云えない」として、内縁の成立を否定した。</w:t>
      </w:r>
    </w:p>
    <w:p w:rsidR="00661857" w:rsidRDefault="00661857" w:rsidP="00AB72BE">
      <w:pPr>
        <w:jc w:val="center"/>
      </w:pPr>
    </w:p>
    <w:p w:rsidR="00661857" w:rsidRDefault="00661857" w:rsidP="00E4214C">
      <w:r>
        <w:rPr>
          <w:rFonts w:hint="eastAsia"/>
        </w:rPr>
        <w:t>大阪地判平成</w:t>
      </w:r>
      <w:r>
        <w:rPr>
          <w:rFonts w:hint="eastAsia"/>
        </w:rPr>
        <w:t>3</w:t>
      </w:r>
      <w:r>
        <w:rPr>
          <w:rFonts w:hint="eastAsia"/>
        </w:rPr>
        <w:t>年</w:t>
      </w:r>
      <w:r>
        <w:rPr>
          <w:rFonts w:hint="eastAsia"/>
        </w:rPr>
        <w:t>8</w:t>
      </w:r>
      <w:r>
        <w:rPr>
          <w:rFonts w:hint="eastAsia"/>
        </w:rPr>
        <w:t>月</w:t>
      </w:r>
      <w:r>
        <w:rPr>
          <w:rFonts w:hint="eastAsia"/>
        </w:rPr>
        <w:t>29</w:t>
      </w:r>
      <w:r>
        <w:rPr>
          <w:rFonts w:hint="eastAsia"/>
        </w:rPr>
        <w:t>日</w:t>
      </w:r>
    </w:p>
    <w:p w:rsidR="00661857" w:rsidRDefault="00661857" w:rsidP="00E4214C">
      <w:r>
        <w:rPr>
          <w:rFonts w:hint="eastAsia"/>
        </w:rPr>
        <w:t>会社員の乙女と国家公務員の丙男は、見合いで知り合い交際を始め、互いに住居を行き来するようになった。二人で旅行に出かける、入院した丙を乙が看病するといった関係が約</w:t>
      </w:r>
      <w:r>
        <w:rPr>
          <w:rFonts w:hint="eastAsia"/>
        </w:rPr>
        <w:t>16</w:t>
      </w:r>
      <w:r>
        <w:rPr>
          <w:rFonts w:hint="eastAsia"/>
        </w:rPr>
        <w:t>年間続いた。丙が死亡し、死亡退職手当等の受け取りをめぐり丙の実母</w:t>
      </w:r>
      <w:r w:rsidR="00154D9B">
        <w:rPr>
          <w:rFonts w:hint="eastAsia"/>
        </w:rPr>
        <w:t>と乙の争いになった。</w:t>
      </w:r>
      <w:r w:rsidR="004C75B4">
        <w:rPr>
          <w:rFonts w:hint="eastAsia"/>
        </w:rPr>
        <w:t>裁判所は、乙は丙と「いずれ正式に婚姻届出がなされることを前提として、夫婦と同様の認識をもって丙との関係を継続していた」と認定し、さらに乙丙間には「精神的にも日常生活においても相互に協力し合った一種の共同生活形態を形成していたもの</w:t>
      </w:r>
      <w:r w:rsidR="008174E1">
        <w:rPr>
          <w:rFonts w:hint="eastAsia"/>
        </w:rPr>
        <w:t>と認めるのが相当である」とし、乙に死亡退職金手当金の受給権を認めた。</w:t>
      </w:r>
    </w:p>
    <w:p w:rsidR="00AB72BE" w:rsidRDefault="00AB72BE" w:rsidP="00E4214C"/>
    <w:p w:rsidR="008C55F3" w:rsidRDefault="008C55F3" w:rsidP="00E4214C">
      <w:r>
        <w:rPr>
          <w:rFonts w:hint="eastAsia"/>
        </w:rPr>
        <w:t>上記</w:t>
      </w:r>
      <w:r>
        <w:rPr>
          <w:rFonts w:hint="eastAsia"/>
        </w:rPr>
        <w:t>2</w:t>
      </w:r>
      <w:r>
        <w:rPr>
          <w:rFonts w:hint="eastAsia"/>
        </w:rPr>
        <w:t>判例とも、内縁の成立には婚姻意思と共同生活の実体を求めている。</w:t>
      </w:r>
    </w:p>
    <w:p w:rsidR="00DC0121" w:rsidRDefault="00DC0121" w:rsidP="00E4214C"/>
    <w:p w:rsidR="00C6548C" w:rsidRPr="004C75B4" w:rsidRDefault="00C6548C" w:rsidP="00E4214C"/>
    <w:p w:rsidR="00EA1969" w:rsidRDefault="00AB72BE" w:rsidP="00AB72BE">
      <w:r>
        <w:rPr>
          <w:rFonts w:hint="eastAsia"/>
        </w:rPr>
        <w:t>6.</w:t>
      </w:r>
      <w:r>
        <w:rPr>
          <w:rFonts w:hint="eastAsia"/>
        </w:rPr>
        <w:t>各裁判所の判断枠組み</w:t>
      </w:r>
    </w:p>
    <w:p w:rsidR="00AB72BE" w:rsidRDefault="00AB72BE" w:rsidP="00AB72BE">
      <w:r>
        <w:rPr>
          <w:rFonts w:hint="eastAsia"/>
        </w:rPr>
        <w:t>(1)</w:t>
      </w:r>
      <w:r>
        <w:rPr>
          <w:rFonts w:hint="eastAsia"/>
        </w:rPr>
        <w:t>第一審</w:t>
      </w:r>
    </w:p>
    <w:p w:rsidR="00DC0121" w:rsidRDefault="00AB72BE" w:rsidP="00AB72BE">
      <w:r>
        <w:rPr>
          <w:rFonts w:hint="eastAsia"/>
        </w:rPr>
        <w:t xml:space="preserve">　「</w:t>
      </w:r>
      <w:r>
        <w:rPr>
          <w:rFonts w:hint="eastAsia"/>
        </w:rPr>
        <w:t>X</w:t>
      </w:r>
      <w:r>
        <w:rPr>
          <w:rFonts w:hint="eastAsia"/>
        </w:rPr>
        <w:t>と</w:t>
      </w:r>
      <w:r>
        <w:rPr>
          <w:rFonts w:hint="eastAsia"/>
        </w:rPr>
        <w:t>Y</w:t>
      </w:r>
      <w:r>
        <w:rPr>
          <w:rFonts w:hint="eastAsia"/>
        </w:rPr>
        <w:t>との間には、意識的に形成された長年にわたるパートナー関係が認められ、また、その間には</w:t>
      </w:r>
      <w:r>
        <w:rPr>
          <w:rFonts w:hint="eastAsia"/>
        </w:rPr>
        <w:t>2</w:t>
      </w:r>
      <w:r>
        <w:rPr>
          <w:rFonts w:hint="eastAsia"/>
        </w:rPr>
        <w:t>人の子供がいるとはいうものの、その生活形態、相互協力の程度、子供の出産及び養育家庭等に照らして考慮すれば、その関係が（特に長男出産後は）、法律上の夫婦同様の関係であるとまではいうことができない上、</w:t>
      </w:r>
      <w:r>
        <w:rPr>
          <w:rFonts w:hint="eastAsia"/>
        </w:rPr>
        <w:t>X</w:t>
      </w:r>
      <w:r>
        <w:rPr>
          <w:rFonts w:hint="eastAsia"/>
        </w:rPr>
        <w:t>が主張するような、終生、相互に協力し、扶助する義務があり、一方当事者の意思で解</w:t>
      </w:r>
      <w:r w:rsidR="00C66624">
        <w:rPr>
          <w:rFonts w:hint="eastAsia"/>
        </w:rPr>
        <w:t>消することができない永続的な関係であるとは解することはできない</w:t>
      </w:r>
      <w:r w:rsidR="00DC0121">
        <w:rPr>
          <w:rFonts w:hint="eastAsia"/>
        </w:rPr>
        <w:t>。</w:t>
      </w:r>
      <w:r>
        <w:rPr>
          <w:rFonts w:hint="eastAsia"/>
        </w:rPr>
        <w:t>」「したがって、たとえ、</w:t>
      </w:r>
      <w:r>
        <w:rPr>
          <w:rFonts w:hint="eastAsia"/>
        </w:rPr>
        <w:t>X</w:t>
      </w:r>
      <w:r>
        <w:rPr>
          <w:rFonts w:hint="eastAsia"/>
        </w:rPr>
        <w:t>が、</w:t>
      </w:r>
      <w:r>
        <w:rPr>
          <w:rFonts w:hint="eastAsia"/>
        </w:rPr>
        <w:t>Y</w:t>
      </w:r>
      <w:r>
        <w:rPr>
          <w:rFonts w:hint="eastAsia"/>
        </w:rPr>
        <w:t>との関係について今後も継続することを期待していたとしても、その関係の継続を</w:t>
      </w:r>
      <w:r>
        <w:rPr>
          <w:rFonts w:hint="eastAsia"/>
        </w:rPr>
        <w:t>Y</w:t>
      </w:r>
      <w:r>
        <w:rPr>
          <w:rFonts w:hint="eastAsia"/>
        </w:rPr>
        <w:t>に強制できるものではなく、</w:t>
      </w:r>
      <w:r>
        <w:rPr>
          <w:rFonts w:hint="eastAsia"/>
        </w:rPr>
        <w:t>X</w:t>
      </w:r>
      <w:r>
        <w:rPr>
          <w:rFonts w:hint="eastAsia"/>
        </w:rPr>
        <w:t>の期待権が侵害されたものとして、その精神的苦痛に対する法的な賠償を</w:t>
      </w:r>
      <w:r>
        <w:rPr>
          <w:rFonts w:hint="eastAsia"/>
        </w:rPr>
        <w:t>Y</w:t>
      </w:r>
      <w:r w:rsidR="00DC0121">
        <w:rPr>
          <w:rFonts w:hint="eastAsia"/>
        </w:rPr>
        <w:t>らに求めることはできないものというべきである</w:t>
      </w:r>
      <w:r>
        <w:rPr>
          <w:rFonts w:hint="eastAsia"/>
        </w:rPr>
        <w:t>」</w:t>
      </w:r>
      <w:r w:rsidR="00DC0121">
        <w:rPr>
          <w:rFonts w:hint="eastAsia"/>
        </w:rPr>
        <w:t>とし、</w:t>
      </w:r>
      <w:r w:rsidR="00DC0121">
        <w:rPr>
          <w:rFonts w:hint="eastAsia"/>
        </w:rPr>
        <w:t>Y</w:t>
      </w:r>
      <w:r w:rsidR="00DC0121">
        <w:rPr>
          <w:rFonts w:hint="eastAsia"/>
        </w:rPr>
        <w:t>の不法行為責任を否定した。</w:t>
      </w:r>
    </w:p>
    <w:p w:rsidR="00AB72BE" w:rsidRDefault="00AB72BE" w:rsidP="00AB72BE"/>
    <w:p w:rsidR="00AB72BE" w:rsidRDefault="00AB72BE" w:rsidP="00AB72BE">
      <w:r>
        <w:rPr>
          <w:rFonts w:hint="eastAsia"/>
        </w:rPr>
        <w:t>(2)</w:t>
      </w:r>
      <w:r>
        <w:rPr>
          <w:rFonts w:hint="eastAsia"/>
        </w:rPr>
        <w:t>原審</w:t>
      </w:r>
    </w:p>
    <w:p w:rsidR="00AB72BE" w:rsidRDefault="00AB72BE" w:rsidP="00AB72BE">
      <w:r>
        <w:rPr>
          <w:rFonts w:hint="eastAsia"/>
        </w:rPr>
        <w:t xml:space="preserve">　「</w:t>
      </w:r>
      <w:r>
        <w:rPr>
          <w:rFonts w:hint="eastAsia"/>
        </w:rPr>
        <w:t>X</w:t>
      </w:r>
      <w:r>
        <w:rPr>
          <w:rFonts w:hint="eastAsia"/>
        </w:rPr>
        <w:t>と</w:t>
      </w:r>
      <w:r>
        <w:rPr>
          <w:rFonts w:hint="eastAsia"/>
        </w:rPr>
        <w:t>Y</w:t>
      </w:r>
      <w:r>
        <w:rPr>
          <w:rFonts w:hint="eastAsia"/>
        </w:rPr>
        <w:t>との関係は、婚姻届を提出せず、法律婚として法の保護を受けることを拒否し、互いの同居義務、扶助義務も否定するという、通常の婚姻ないし内縁関係の実質を欠くものであったことが認められる」が、「</w:t>
      </w:r>
      <w:r>
        <w:rPr>
          <w:rFonts w:hint="eastAsia"/>
        </w:rPr>
        <w:t>X</w:t>
      </w:r>
      <w:r>
        <w:rPr>
          <w:rFonts w:hint="eastAsia"/>
        </w:rPr>
        <w:t>と</w:t>
      </w:r>
      <w:r>
        <w:rPr>
          <w:rFonts w:hint="eastAsia"/>
        </w:rPr>
        <w:t>Y</w:t>
      </w:r>
      <w:r>
        <w:rPr>
          <w:rFonts w:hint="eastAsia"/>
        </w:rPr>
        <w:t>は、両者が知り合った昭和</w:t>
      </w:r>
      <w:r>
        <w:rPr>
          <w:rFonts w:hint="eastAsia"/>
        </w:rPr>
        <w:t>60</w:t>
      </w:r>
      <w:r>
        <w:rPr>
          <w:rFonts w:hint="eastAsia"/>
        </w:rPr>
        <w:t>年から平成</w:t>
      </w:r>
      <w:r>
        <w:rPr>
          <w:rFonts w:hint="eastAsia"/>
        </w:rPr>
        <w:t>13</w:t>
      </w:r>
      <w:r>
        <w:rPr>
          <w:rFonts w:hint="eastAsia"/>
        </w:rPr>
        <w:t>年に至るまでの約</w:t>
      </w:r>
      <w:r>
        <w:rPr>
          <w:rFonts w:hint="eastAsia"/>
        </w:rPr>
        <w:t>16</w:t>
      </w:r>
      <w:r>
        <w:rPr>
          <w:rFonts w:hint="eastAsia"/>
        </w:rPr>
        <w:t>年間にわたり、上記のような関係を継続してきたものであり、その間</w:t>
      </w:r>
      <w:r>
        <w:rPr>
          <w:rFonts w:hint="eastAsia"/>
        </w:rPr>
        <w:t>2</w:t>
      </w:r>
      <w:r>
        <w:rPr>
          <w:rFonts w:hint="eastAsia"/>
        </w:rPr>
        <w:t>人の子を儲け、時に互いの仕事について協力し、一緒に旅行をすることもある等、互いに生活上の『特別の他人』としての立場を保持してきたこともまた認められる」</w:t>
      </w:r>
      <w:r w:rsidR="00C66624">
        <w:rPr>
          <w:rFonts w:hint="eastAsia"/>
        </w:rPr>
        <w:t>ので</w:t>
      </w:r>
      <w:r>
        <w:rPr>
          <w:rFonts w:hint="eastAsia"/>
        </w:rPr>
        <w:t>、「</w:t>
      </w:r>
      <w:r w:rsidR="005A082D">
        <w:rPr>
          <w:rFonts w:hint="eastAsia"/>
        </w:rPr>
        <w:t>Y</w:t>
      </w:r>
      <w:r>
        <w:rPr>
          <w:rFonts w:hint="eastAsia"/>
        </w:rPr>
        <w:t>が、</w:t>
      </w:r>
      <w:r w:rsidR="005A082D">
        <w:rPr>
          <w:rFonts w:hint="eastAsia"/>
        </w:rPr>
        <w:t>X</w:t>
      </w:r>
      <w:r>
        <w:rPr>
          <w:rFonts w:hint="eastAsia"/>
        </w:rPr>
        <w:t>との格別の話合いもなく、平成</w:t>
      </w:r>
      <w:r>
        <w:rPr>
          <w:rFonts w:hint="eastAsia"/>
        </w:rPr>
        <w:t>13</w:t>
      </w:r>
      <w:r>
        <w:rPr>
          <w:rFonts w:hint="eastAsia"/>
        </w:rPr>
        <w:t>年</w:t>
      </w:r>
      <w:r>
        <w:rPr>
          <w:rFonts w:hint="eastAsia"/>
        </w:rPr>
        <w:t>5</w:t>
      </w:r>
      <w:r>
        <w:rPr>
          <w:rFonts w:hint="eastAsia"/>
        </w:rPr>
        <w:t>月</w:t>
      </w:r>
      <w:r>
        <w:rPr>
          <w:rFonts w:hint="eastAsia"/>
        </w:rPr>
        <w:t>2</w:t>
      </w:r>
      <w:r>
        <w:rPr>
          <w:rFonts w:hint="eastAsia"/>
        </w:rPr>
        <w:t>日に突然上記の関係を一方的に破棄し、それを破綻させるに至ったことについては、</w:t>
      </w:r>
      <w:r w:rsidR="005A082D">
        <w:rPr>
          <w:rFonts w:hint="eastAsia"/>
        </w:rPr>
        <w:t>X</w:t>
      </w:r>
      <w:r>
        <w:rPr>
          <w:rFonts w:hint="eastAsia"/>
        </w:rPr>
        <w:t>における関係継続についての期待を一方的に裏切</w:t>
      </w:r>
      <w:r>
        <w:rPr>
          <w:rFonts w:hint="eastAsia"/>
        </w:rPr>
        <w:lastRenderedPageBreak/>
        <w:t>るものであって、相当とは認め難いものと言わざるを得ない。したがって、</w:t>
      </w:r>
      <w:r w:rsidR="005A082D">
        <w:rPr>
          <w:rFonts w:hint="eastAsia"/>
        </w:rPr>
        <w:t>Y</w:t>
      </w:r>
      <w:r>
        <w:rPr>
          <w:rFonts w:hint="eastAsia"/>
        </w:rPr>
        <w:t>は、</w:t>
      </w:r>
      <w:r w:rsidR="005A082D">
        <w:rPr>
          <w:rFonts w:hint="eastAsia"/>
        </w:rPr>
        <w:t>X</w:t>
      </w:r>
      <w:r>
        <w:rPr>
          <w:rFonts w:hint="eastAsia"/>
        </w:rPr>
        <w:t>に対し、その点における不法行為責任を免れがたいものと解するのが相当である。」</w:t>
      </w:r>
    </w:p>
    <w:p w:rsidR="00DC0121" w:rsidRDefault="00DC0121" w:rsidP="003A141D"/>
    <w:p w:rsidR="003A141D" w:rsidRDefault="003A141D" w:rsidP="003A141D">
      <w:r>
        <w:rPr>
          <w:rFonts w:hint="eastAsia"/>
        </w:rPr>
        <w:t>また、原審では</w:t>
      </w:r>
      <w:r>
        <w:rPr>
          <w:rFonts w:hint="eastAsia"/>
        </w:rPr>
        <w:t>A</w:t>
      </w:r>
      <w:r>
        <w:rPr>
          <w:rFonts w:hint="eastAsia"/>
        </w:rPr>
        <w:t>についての不法行為責任についても検討されている。</w:t>
      </w:r>
    </w:p>
    <w:p w:rsidR="003A141D" w:rsidRDefault="003A141D" w:rsidP="003A141D">
      <w:r>
        <w:rPr>
          <w:rFonts w:hint="eastAsia"/>
        </w:rPr>
        <w:t>「</w:t>
      </w:r>
      <w:r>
        <w:rPr>
          <w:rFonts w:hint="eastAsia"/>
        </w:rPr>
        <w:t>A</w:t>
      </w:r>
      <w:r>
        <w:rPr>
          <w:rFonts w:hint="eastAsia"/>
        </w:rPr>
        <w:t>は、</w:t>
      </w:r>
      <w:r w:rsidR="005A082D">
        <w:rPr>
          <w:rFonts w:hint="eastAsia"/>
        </w:rPr>
        <w:t>Y</w:t>
      </w:r>
      <w:r>
        <w:rPr>
          <w:rFonts w:hint="eastAsia"/>
        </w:rPr>
        <w:t>が</w:t>
      </w:r>
      <w:r w:rsidR="005A082D">
        <w:rPr>
          <w:rFonts w:hint="eastAsia"/>
        </w:rPr>
        <w:t>X</w:t>
      </w:r>
      <w:r>
        <w:rPr>
          <w:rFonts w:hint="eastAsia"/>
        </w:rPr>
        <w:t>との関係を解消した当時、上記のとおり、</w:t>
      </w:r>
      <w:r w:rsidR="005A082D">
        <w:rPr>
          <w:rFonts w:hint="eastAsia"/>
        </w:rPr>
        <w:t>Y</w:t>
      </w:r>
      <w:r>
        <w:rPr>
          <w:rFonts w:hint="eastAsia"/>
        </w:rPr>
        <w:t>とは婚姻を約したのみであり、それ以上の関係にはなかったことが窺われること、・・・</w:t>
      </w:r>
      <w:r>
        <w:rPr>
          <w:rFonts w:hint="eastAsia"/>
        </w:rPr>
        <w:t>Y</w:t>
      </w:r>
      <w:r>
        <w:rPr>
          <w:rFonts w:hint="eastAsia"/>
        </w:rPr>
        <w:t>による</w:t>
      </w:r>
      <w:r>
        <w:rPr>
          <w:rFonts w:hint="eastAsia"/>
        </w:rPr>
        <w:t>X</w:t>
      </w:r>
      <w:r>
        <w:rPr>
          <w:rFonts w:hint="eastAsia"/>
        </w:rPr>
        <w:t>との関係の解消時期や方法にも全く関与していなかったことが認められる。他方、</w:t>
      </w:r>
      <w:r>
        <w:rPr>
          <w:rFonts w:hint="eastAsia"/>
        </w:rPr>
        <w:t>X</w:t>
      </w:r>
      <w:r>
        <w:rPr>
          <w:rFonts w:hint="eastAsia"/>
        </w:rPr>
        <w:t>・</w:t>
      </w:r>
      <w:r>
        <w:rPr>
          <w:rFonts w:hint="eastAsia"/>
        </w:rPr>
        <w:t>Y</w:t>
      </w:r>
      <w:r>
        <w:rPr>
          <w:rFonts w:hint="eastAsia"/>
        </w:rPr>
        <w:t>間においては共同生活の実体がなく、その関係を解消することによって、いずれにとっても家庭生活の平穏等に対する影響が生じる余地がないことは、前期引用に係る原判決認定のとおりである。以上の諸事情に照らすならば、</w:t>
      </w:r>
      <w:r>
        <w:rPr>
          <w:rFonts w:hint="eastAsia"/>
        </w:rPr>
        <w:t>A</w:t>
      </w:r>
      <w:r>
        <w:rPr>
          <w:rFonts w:hint="eastAsia"/>
        </w:rPr>
        <w:t>については、</w:t>
      </w:r>
      <w:r w:rsidR="005A082D">
        <w:rPr>
          <w:rFonts w:hint="eastAsia"/>
        </w:rPr>
        <w:t>X</w:t>
      </w:r>
      <w:r>
        <w:rPr>
          <w:rFonts w:hint="eastAsia"/>
        </w:rPr>
        <w:t>の存在を知りながら</w:t>
      </w:r>
      <w:r w:rsidR="005A082D">
        <w:rPr>
          <w:rFonts w:hint="eastAsia"/>
        </w:rPr>
        <w:t>Y</w:t>
      </w:r>
      <w:r>
        <w:rPr>
          <w:rFonts w:hint="eastAsia"/>
        </w:rPr>
        <w:t>と婚姻を訳したとしても、未だ</w:t>
      </w:r>
      <w:r w:rsidR="005A082D">
        <w:rPr>
          <w:rFonts w:hint="eastAsia"/>
        </w:rPr>
        <w:t>X</w:t>
      </w:r>
      <w:r>
        <w:rPr>
          <w:rFonts w:hint="eastAsia"/>
        </w:rPr>
        <w:t>に対する損害賠償を認めなければならないほどの違法性があるものとは解し難い」として、</w:t>
      </w:r>
      <w:r>
        <w:rPr>
          <w:rFonts w:hint="eastAsia"/>
        </w:rPr>
        <w:t>A</w:t>
      </w:r>
      <w:r>
        <w:rPr>
          <w:rFonts w:hint="eastAsia"/>
        </w:rPr>
        <w:t>の不法行為責任を否定した。</w:t>
      </w:r>
    </w:p>
    <w:p w:rsidR="00AB72BE" w:rsidRDefault="00AB72BE" w:rsidP="00AB72BE"/>
    <w:p w:rsidR="00DC0121" w:rsidRPr="003A141D" w:rsidRDefault="00DC0121" w:rsidP="00AB72BE"/>
    <w:p w:rsidR="00AB72BE" w:rsidRDefault="00AB72BE" w:rsidP="00AB72BE">
      <w:r>
        <w:rPr>
          <w:rFonts w:hint="eastAsia"/>
        </w:rPr>
        <w:t>7.</w:t>
      </w:r>
      <w:r>
        <w:rPr>
          <w:rFonts w:hint="eastAsia"/>
        </w:rPr>
        <w:t>私見</w:t>
      </w:r>
    </w:p>
    <w:p w:rsidR="008C55F3" w:rsidRDefault="00635D7A" w:rsidP="008C55F3">
      <w:r>
        <w:rPr>
          <w:rFonts w:hint="eastAsia"/>
        </w:rPr>
        <w:t xml:space="preserve">　</w:t>
      </w:r>
      <w:r w:rsidR="008C55F3">
        <w:rPr>
          <w:rFonts w:hint="eastAsia"/>
        </w:rPr>
        <w:t>従来の判例から、内縁として保護を受けるためには、夫婦共同生活と認められるような関係を成立させようとする意思（婚姻の意思）及び、夫婦共同生活の実態が存在することが必要である。本判決においては、②③で共同生活の実体が否定され、④で婚姻意思の存在が無いとされたため、内縁関係が認められなかった。そのような男女関係は互いに何らかの法的な義務を負うものでもなく、法的な権利ないし利益を有するものではない為、一方的な解消をされた場合であっても準婚理論によっては保護されない。ただし、準婚理論による保護を受けないとしても、関係継続中に一方が要保護状態にあった場合や、一方的な解消から他方が精神的に打撃を受け、病気になったり仕事の継続が困難になったりなど、要保護性が生じた場合にはそれを根拠に不法行為責任を肯定し、解消された方を保護するべきである。</w:t>
      </w:r>
    </w:p>
    <w:p w:rsidR="008C55F3" w:rsidRDefault="008C55F3" w:rsidP="008C55F3">
      <w:r>
        <w:rPr>
          <w:rFonts w:hint="eastAsia"/>
        </w:rPr>
        <w:t xml:space="preserve">　そして、本件の場合は、関係継続中に</w:t>
      </w:r>
      <w:r>
        <w:rPr>
          <w:rFonts w:hint="eastAsia"/>
        </w:rPr>
        <w:t>X</w:t>
      </w:r>
      <w:r>
        <w:rPr>
          <w:rFonts w:hint="eastAsia"/>
        </w:rPr>
        <w:t>が要保護状態にあったわけでも、</w:t>
      </w:r>
      <w:r>
        <w:rPr>
          <w:rFonts w:hint="eastAsia"/>
        </w:rPr>
        <w:t>Y</w:t>
      </w:r>
      <w:r>
        <w:rPr>
          <w:rFonts w:hint="eastAsia"/>
        </w:rPr>
        <w:t>の一方的な解消により要保護状態に陥ったわけでもない為、パートナー関係を解消したことによる損害賠償責任は生じない。</w:t>
      </w:r>
    </w:p>
    <w:p w:rsidR="00410C1A" w:rsidRDefault="008C55F3" w:rsidP="008C55F3">
      <w:r>
        <w:rPr>
          <w:rFonts w:hint="eastAsia"/>
        </w:rPr>
        <w:t>本件最高裁判決は、男女関係が破綻した場合における、法的保護ないし準婚理論適用の限界事例として位置づけられていると考える。本件のようなパートナー関係が生じてくるに到った社会的背景としては、「ライフスタイルの変化に伴う男女関係の多様化」という点が指摘されるが、近年、同性愛も含め様々な男女関係が生まれており、今後、男女関係が多様化することも予想される。国際的にみても、多様化する男女関係に対応した法律が存在する国もあり、日本においても現行法（家族法）の枠にとらわれない法改正や制度の創設の検討が必要な時期にさしかかっているのかもしれない。</w:t>
      </w:r>
    </w:p>
    <w:p w:rsidR="005A082D" w:rsidRDefault="005A082D" w:rsidP="008C55F3"/>
    <w:p w:rsidR="007D5A31" w:rsidRDefault="00A40500" w:rsidP="00DC0121">
      <w:pPr>
        <w:tabs>
          <w:tab w:val="left" w:pos="1849"/>
        </w:tabs>
      </w:pPr>
      <w:r>
        <w:rPr>
          <w:rFonts w:hint="eastAsia"/>
        </w:rPr>
        <w:lastRenderedPageBreak/>
        <w:t>【参考文献】</w:t>
      </w:r>
    </w:p>
    <w:p w:rsidR="00A40500" w:rsidRDefault="00A40500" w:rsidP="00DC0121">
      <w:pPr>
        <w:tabs>
          <w:tab w:val="left" w:pos="1849"/>
        </w:tabs>
      </w:pPr>
      <w:r>
        <w:rPr>
          <w:rFonts w:hint="eastAsia"/>
        </w:rPr>
        <w:t xml:space="preserve">　裁判所時報</w:t>
      </w:r>
      <w:r>
        <w:rPr>
          <w:rFonts w:hint="eastAsia"/>
        </w:rPr>
        <w:t>1376</w:t>
      </w:r>
      <w:r>
        <w:rPr>
          <w:rFonts w:hint="eastAsia"/>
        </w:rPr>
        <w:t>号</w:t>
      </w:r>
      <w:r>
        <w:rPr>
          <w:rFonts w:hint="eastAsia"/>
        </w:rPr>
        <w:t>505</w:t>
      </w:r>
      <w:r>
        <w:rPr>
          <w:rFonts w:hint="eastAsia"/>
        </w:rPr>
        <w:t>頁</w:t>
      </w:r>
    </w:p>
    <w:p w:rsidR="00A40500" w:rsidRDefault="00A40500" w:rsidP="00DC0121">
      <w:pPr>
        <w:tabs>
          <w:tab w:val="left" w:pos="1849"/>
        </w:tabs>
      </w:pPr>
      <w:r>
        <w:rPr>
          <w:rFonts w:hint="eastAsia"/>
        </w:rPr>
        <w:t xml:space="preserve">　判例タイムズ</w:t>
      </w:r>
      <w:r>
        <w:rPr>
          <w:rFonts w:hint="eastAsia"/>
        </w:rPr>
        <w:t>1180</w:t>
      </w:r>
      <w:r>
        <w:rPr>
          <w:rFonts w:hint="eastAsia"/>
        </w:rPr>
        <w:t>号</w:t>
      </w:r>
      <w:r>
        <w:rPr>
          <w:rFonts w:hint="eastAsia"/>
        </w:rPr>
        <w:t>126</w:t>
      </w:r>
      <w:r>
        <w:rPr>
          <w:rFonts w:hint="eastAsia"/>
        </w:rPr>
        <w:t>頁</w:t>
      </w:r>
    </w:p>
    <w:p w:rsidR="00A40500" w:rsidRDefault="00A40500" w:rsidP="00DC0121">
      <w:pPr>
        <w:tabs>
          <w:tab w:val="left" w:pos="1849"/>
        </w:tabs>
      </w:pPr>
      <w:r>
        <w:rPr>
          <w:rFonts w:hint="eastAsia"/>
        </w:rPr>
        <w:t xml:space="preserve">　法律時報</w:t>
      </w:r>
      <w:r>
        <w:rPr>
          <w:rFonts w:hint="eastAsia"/>
        </w:rPr>
        <w:t>78</w:t>
      </w:r>
      <w:r>
        <w:rPr>
          <w:rFonts w:hint="eastAsia"/>
        </w:rPr>
        <w:t>巻</w:t>
      </w:r>
      <w:r>
        <w:rPr>
          <w:rFonts w:hint="eastAsia"/>
        </w:rPr>
        <w:t>4</w:t>
      </w:r>
      <w:r>
        <w:rPr>
          <w:rFonts w:hint="eastAsia"/>
        </w:rPr>
        <w:t>号</w:t>
      </w:r>
      <w:r>
        <w:rPr>
          <w:rFonts w:hint="eastAsia"/>
        </w:rPr>
        <w:t>115</w:t>
      </w:r>
      <w:r>
        <w:rPr>
          <w:rFonts w:hint="eastAsia"/>
        </w:rPr>
        <w:t>頁</w:t>
      </w:r>
    </w:p>
    <w:p w:rsidR="00A40500" w:rsidRDefault="00A40500" w:rsidP="00DC0121">
      <w:pPr>
        <w:tabs>
          <w:tab w:val="left" w:pos="1849"/>
        </w:tabs>
      </w:pPr>
      <w:r>
        <w:rPr>
          <w:rFonts w:hint="eastAsia"/>
        </w:rPr>
        <w:t xml:space="preserve">　法律のひろば</w:t>
      </w:r>
      <w:r>
        <w:rPr>
          <w:rFonts w:hint="eastAsia"/>
        </w:rPr>
        <w:t>58</w:t>
      </w:r>
      <w:r>
        <w:rPr>
          <w:rFonts w:hint="eastAsia"/>
        </w:rPr>
        <w:t>巻</w:t>
      </w:r>
      <w:r>
        <w:rPr>
          <w:rFonts w:hint="eastAsia"/>
        </w:rPr>
        <w:t>5</w:t>
      </w:r>
      <w:r>
        <w:rPr>
          <w:rFonts w:hint="eastAsia"/>
        </w:rPr>
        <w:t>号</w:t>
      </w:r>
      <w:r>
        <w:rPr>
          <w:rFonts w:hint="eastAsia"/>
        </w:rPr>
        <w:t>54</w:t>
      </w:r>
      <w:r>
        <w:rPr>
          <w:rFonts w:hint="eastAsia"/>
        </w:rPr>
        <w:t>頁</w:t>
      </w:r>
    </w:p>
    <w:p w:rsidR="00F17C2B" w:rsidRDefault="00F17C2B" w:rsidP="00DC0121">
      <w:pPr>
        <w:tabs>
          <w:tab w:val="left" w:pos="1849"/>
        </w:tabs>
      </w:pPr>
      <w:r>
        <w:rPr>
          <w:rFonts w:hint="eastAsia"/>
        </w:rPr>
        <w:t xml:space="preserve">　中川淳・小川富之「家族法」</w:t>
      </w:r>
      <w:r>
        <w:rPr>
          <w:rFonts w:hint="eastAsia"/>
        </w:rPr>
        <w:t>(</w:t>
      </w:r>
      <w:r>
        <w:rPr>
          <w:rFonts w:hint="eastAsia"/>
        </w:rPr>
        <w:t>法律文化社</w:t>
      </w:r>
      <w:r>
        <w:rPr>
          <w:rFonts w:hint="eastAsia"/>
        </w:rPr>
        <w:t>2013</w:t>
      </w:r>
      <w:r>
        <w:rPr>
          <w:rFonts w:hint="eastAsia"/>
        </w:rPr>
        <w:t>年</w:t>
      </w:r>
      <w:r>
        <w:rPr>
          <w:rFonts w:hint="eastAsia"/>
        </w:rPr>
        <w:t>)</w:t>
      </w:r>
    </w:p>
    <w:p w:rsidR="00F17C2B" w:rsidRDefault="00F17C2B" w:rsidP="00DC0121">
      <w:pPr>
        <w:tabs>
          <w:tab w:val="left" w:pos="1849"/>
        </w:tabs>
      </w:pPr>
      <w:r>
        <w:rPr>
          <w:rFonts w:hint="eastAsia"/>
        </w:rPr>
        <w:t xml:space="preserve">　松川正毅「民法　親族・相続　第四版」</w:t>
      </w:r>
      <w:r>
        <w:rPr>
          <w:rFonts w:hint="eastAsia"/>
        </w:rPr>
        <w:t>(</w:t>
      </w:r>
      <w:r>
        <w:rPr>
          <w:rFonts w:hint="eastAsia"/>
        </w:rPr>
        <w:t>有斐閣アルマ</w:t>
      </w:r>
      <w:r>
        <w:rPr>
          <w:rFonts w:hint="eastAsia"/>
        </w:rPr>
        <w:t>2014</w:t>
      </w:r>
      <w:r>
        <w:rPr>
          <w:rFonts w:hint="eastAsia"/>
        </w:rPr>
        <w:t>年</w:t>
      </w:r>
      <w:r>
        <w:rPr>
          <w:rFonts w:hint="eastAsia"/>
        </w:rPr>
        <w:t>)</w:t>
      </w:r>
    </w:p>
    <w:p w:rsidR="00325C69" w:rsidRDefault="00325C69" w:rsidP="00DC0121">
      <w:pPr>
        <w:tabs>
          <w:tab w:val="left" w:pos="1849"/>
        </w:tabs>
      </w:pPr>
      <w:r>
        <w:rPr>
          <w:rFonts w:hint="eastAsia"/>
        </w:rPr>
        <w:t xml:space="preserve">　深見友紀子「最高裁・パートナー婚解消訴訟オフィシャルサイト」</w:t>
      </w:r>
    </w:p>
    <w:p w:rsidR="00325C69" w:rsidRPr="00410C1A" w:rsidRDefault="00325C69" w:rsidP="00325C69">
      <w:pPr>
        <w:tabs>
          <w:tab w:val="left" w:pos="1849"/>
        </w:tabs>
        <w:ind w:firstLineChars="700" w:firstLine="1470"/>
      </w:pPr>
      <w:r>
        <w:rPr>
          <w:rFonts w:hint="eastAsia"/>
        </w:rPr>
        <w:t>http://www.partner-marriage.info/</w:t>
      </w:r>
    </w:p>
    <w:sectPr w:rsidR="00325C69" w:rsidRPr="00410C1A" w:rsidSect="008F2CBD">
      <w:headerReference w:type="default" r:id="rId8"/>
      <w:footerReference w:type="default" r:id="rId9"/>
      <w:pgSz w:w="11906" w:h="16838" w:code="9"/>
      <w:pgMar w:top="1985" w:right="1701" w:bottom="1701" w:left="1701" w:header="851" w:footer="992" w:gutter="0"/>
      <w:lnNumType w:countBy="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DFC" w:rsidRDefault="00CA0DFC" w:rsidP="00F54F87">
      <w:r>
        <w:separator/>
      </w:r>
    </w:p>
  </w:endnote>
  <w:endnote w:type="continuationSeparator" w:id="0">
    <w:p w:rsidR="00CA0DFC" w:rsidRDefault="00CA0DFC" w:rsidP="00F5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469721"/>
      <w:docPartObj>
        <w:docPartGallery w:val="Page Numbers (Bottom of Page)"/>
        <w:docPartUnique/>
      </w:docPartObj>
    </w:sdtPr>
    <w:sdtEndPr/>
    <w:sdtContent>
      <w:p w:rsidR="008F2CBD" w:rsidRDefault="000A1E78">
        <w:pPr>
          <w:pStyle w:val="a5"/>
          <w:jc w:val="center"/>
        </w:pPr>
        <w:r>
          <w:fldChar w:fldCharType="begin"/>
        </w:r>
        <w:r w:rsidR="008F2CBD">
          <w:instrText>PAGE   \* MERGEFORMAT</w:instrText>
        </w:r>
        <w:r>
          <w:fldChar w:fldCharType="separate"/>
        </w:r>
        <w:r w:rsidR="004419B5" w:rsidRPr="004419B5">
          <w:rPr>
            <w:noProof/>
            <w:lang w:val="ja-JP"/>
          </w:rPr>
          <w:t>1</w:t>
        </w:r>
        <w:r>
          <w:fldChar w:fldCharType="end"/>
        </w:r>
      </w:p>
    </w:sdtContent>
  </w:sdt>
  <w:p w:rsidR="008F2CBD" w:rsidRDefault="008F2C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DFC" w:rsidRDefault="00CA0DFC" w:rsidP="00F54F87">
      <w:r>
        <w:separator/>
      </w:r>
    </w:p>
  </w:footnote>
  <w:footnote w:type="continuationSeparator" w:id="0">
    <w:p w:rsidR="00CA0DFC" w:rsidRDefault="00CA0DFC" w:rsidP="00F54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BD" w:rsidRDefault="008F2CBD">
    <w:pPr>
      <w:pStyle w:val="a3"/>
    </w:pPr>
    <w:r>
      <w:rPr>
        <w:rFonts w:hint="eastAsia"/>
      </w:rPr>
      <w:t>平成</w:t>
    </w:r>
    <w:r>
      <w:rPr>
        <w:rFonts w:hint="eastAsia"/>
      </w:rPr>
      <w:t>28</w:t>
    </w:r>
    <w:r>
      <w:rPr>
        <w:rFonts w:hint="eastAsia"/>
      </w:rPr>
      <w:t>年</w:t>
    </w:r>
    <w:r>
      <w:rPr>
        <w:rFonts w:hint="eastAsia"/>
      </w:rPr>
      <w:t>10</w:t>
    </w:r>
    <w:r>
      <w:rPr>
        <w:rFonts w:hint="eastAsia"/>
      </w:rPr>
      <w:t>月</w:t>
    </w:r>
    <w:r>
      <w:rPr>
        <w:rFonts w:hint="eastAsia"/>
      </w:rPr>
      <w:t>27</w:t>
    </w:r>
    <w:r>
      <w:rPr>
        <w:rFonts w:hint="eastAsia"/>
      </w:rPr>
      <w:t>日</w:t>
    </w:r>
  </w:p>
  <w:p w:rsidR="008F2CBD" w:rsidRDefault="008F2CBD">
    <w:pPr>
      <w:pStyle w:val="a3"/>
    </w:pPr>
    <w:r>
      <w:rPr>
        <w:rFonts w:hint="eastAsia"/>
      </w:rPr>
      <w:t>第一回報告式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91419"/>
    <w:multiLevelType w:val="hybridMultilevel"/>
    <w:tmpl w:val="501237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E60FC1"/>
    <w:multiLevelType w:val="hybridMultilevel"/>
    <w:tmpl w:val="2BB896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1519B5"/>
    <w:multiLevelType w:val="hybridMultilevel"/>
    <w:tmpl w:val="C5665D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983A94"/>
    <w:multiLevelType w:val="hybridMultilevel"/>
    <w:tmpl w:val="61E635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AA"/>
    <w:rsid w:val="000A1E78"/>
    <w:rsid w:val="000C1FAA"/>
    <w:rsid w:val="00105676"/>
    <w:rsid w:val="0012706E"/>
    <w:rsid w:val="0013756F"/>
    <w:rsid w:val="00154D9B"/>
    <w:rsid w:val="001E5678"/>
    <w:rsid w:val="00212F04"/>
    <w:rsid w:val="002434E7"/>
    <w:rsid w:val="00265C78"/>
    <w:rsid w:val="00275A31"/>
    <w:rsid w:val="002C720D"/>
    <w:rsid w:val="002D7754"/>
    <w:rsid w:val="00325C69"/>
    <w:rsid w:val="00334BB4"/>
    <w:rsid w:val="00375811"/>
    <w:rsid w:val="003A141D"/>
    <w:rsid w:val="00407170"/>
    <w:rsid w:val="00410C1A"/>
    <w:rsid w:val="00432DCE"/>
    <w:rsid w:val="004419B5"/>
    <w:rsid w:val="00442C90"/>
    <w:rsid w:val="004C75B4"/>
    <w:rsid w:val="004D5319"/>
    <w:rsid w:val="005671AE"/>
    <w:rsid w:val="005A082D"/>
    <w:rsid w:val="0061064D"/>
    <w:rsid w:val="00635D7A"/>
    <w:rsid w:val="00654C0C"/>
    <w:rsid w:val="00661857"/>
    <w:rsid w:val="006C3F52"/>
    <w:rsid w:val="006D1F34"/>
    <w:rsid w:val="0071337B"/>
    <w:rsid w:val="007156AB"/>
    <w:rsid w:val="007B7191"/>
    <w:rsid w:val="007D5A31"/>
    <w:rsid w:val="008174E1"/>
    <w:rsid w:val="00897490"/>
    <w:rsid w:val="008C55F3"/>
    <w:rsid w:val="008F2CBD"/>
    <w:rsid w:val="009338A6"/>
    <w:rsid w:val="009D1DF3"/>
    <w:rsid w:val="009F7D31"/>
    <w:rsid w:val="00A40500"/>
    <w:rsid w:val="00A603A9"/>
    <w:rsid w:val="00AB72BE"/>
    <w:rsid w:val="00AD7FFA"/>
    <w:rsid w:val="00B37D18"/>
    <w:rsid w:val="00B93598"/>
    <w:rsid w:val="00BF60ED"/>
    <w:rsid w:val="00BF742B"/>
    <w:rsid w:val="00C6548C"/>
    <w:rsid w:val="00C65627"/>
    <w:rsid w:val="00C66624"/>
    <w:rsid w:val="00C77DA7"/>
    <w:rsid w:val="00C93B14"/>
    <w:rsid w:val="00CA0DFC"/>
    <w:rsid w:val="00DC0121"/>
    <w:rsid w:val="00E4214C"/>
    <w:rsid w:val="00EA1969"/>
    <w:rsid w:val="00EB7188"/>
    <w:rsid w:val="00F17C2B"/>
    <w:rsid w:val="00F54F87"/>
    <w:rsid w:val="00F60890"/>
    <w:rsid w:val="00F95FC2"/>
    <w:rsid w:val="00FF6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AB1B87C-0A2D-4B08-B0C5-35F27D7C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E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F87"/>
    <w:pPr>
      <w:tabs>
        <w:tab w:val="center" w:pos="4252"/>
        <w:tab w:val="right" w:pos="8504"/>
      </w:tabs>
      <w:snapToGrid w:val="0"/>
    </w:pPr>
  </w:style>
  <w:style w:type="character" w:customStyle="1" w:styleId="a4">
    <w:name w:val="ヘッダー (文字)"/>
    <w:basedOn w:val="a0"/>
    <w:link w:val="a3"/>
    <w:uiPriority w:val="99"/>
    <w:rsid w:val="00F54F87"/>
  </w:style>
  <w:style w:type="paragraph" w:styleId="a5">
    <w:name w:val="footer"/>
    <w:basedOn w:val="a"/>
    <w:link w:val="a6"/>
    <w:uiPriority w:val="99"/>
    <w:unhideWhenUsed/>
    <w:rsid w:val="00F54F87"/>
    <w:pPr>
      <w:tabs>
        <w:tab w:val="center" w:pos="4252"/>
        <w:tab w:val="right" w:pos="8504"/>
      </w:tabs>
      <w:snapToGrid w:val="0"/>
    </w:pPr>
  </w:style>
  <w:style w:type="character" w:customStyle="1" w:styleId="a6">
    <w:name w:val="フッター (文字)"/>
    <w:basedOn w:val="a0"/>
    <w:link w:val="a5"/>
    <w:uiPriority w:val="99"/>
    <w:rsid w:val="00F54F87"/>
  </w:style>
  <w:style w:type="table" w:styleId="a7">
    <w:name w:val="Table Grid"/>
    <w:basedOn w:val="a1"/>
    <w:uiPriority w:val="39"/>
    <w:rsid w:val="00F9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F9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60890"/>
    <w:pPr>
      <w:ind w:leftChars="400" w:left="840"/>
    </w:pPr>
  </w:style>
  <w:style w:type="character" w:styleId="a9">
    <w:name w:val="line number"/>
    <w:basedOn w:val="a0"/>
    <w:uiPriority w:val="99"/>
    <w:semiHidden/>
    <w:unhideWhenUsed/>
    <w:rsid w:val="008F2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00C5D-9AA2-4706-A770-45281E7C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778</Words>
  <Characters>4436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伊藤詩音</dc:creator>
  <cp:lastModifiedBy>宮本太郎</cp:lastModifiedBy>
  <cp:revision>2</cp:revision>
  <dcterms:created xsi:type="dcterms:W3CDTF">2016-11-05T05:37:00Z</dcterms:created>
  <dcterms:modified xsi:type="dcterms:W3CDTF">2016-11-05T05:37:00Z</dcterms:modified>
</cp:coreProperties>
</file>